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E3B" w:rsidRPr="00F72E47" w:rsidRDefault="00F72E47">
      <w:pPr>
        <w:widowControl/>
        <w:spacing w:before="100" w:beforeAutospacing="1" w:after="100" w:afterAutospacing="1"/>
        <w:jc w:val="center"/>
        <w:rPr>
          <w:rFonts w:ascii="方正小标宋简体" w:eastAsia="方正小标宋简体" w:hAnsi="方正小标宋简体" w:cs="方正小标宋简体"/>
          <w:bCs/>
          <w:spacing w:val="-20"/>
          <w:kern w:val="0"/>
          <w:sz w:val="44"/>
          <w:szCs w:val="44"/>
        </w:rPr>
      </w:pPr>
      <w:r w:rsidRPr="00F72E47">
        <w:rPr>
          <w:rFonts w:ascii="方正小标宋简体" w:eastAsia="方正小标宋简体" w:hAnsi="方正小标宋简体" w:cs="方正小标宋简体" w:hint="eastAsia"/>
          <w:bCs/>
          <w:spacing w:val="-20"/>
          <w:kern w:val="0"/>
          <w:sz w:val="44"/>
          <w:szCs w:val="44"/>
        </w:rPr>
        <w:t>广东省人民医院</w:t>
      </w:r>
      <w:bookmarkStart w:id="0" w:name="_GoBack"/>
      <w:r w:rsidRPr="00F72E47">
        <w:rPr>
          <w:rFonts w:ascii="方正小标宋简体" w:eastAsia="方正小标宋简体" w:hAnsi="方正小标宋简体" w:cs="方正小标宋简体" w:hint="eastAsia"/>
          <w:bCs/>
          <w:spacing w:val="-20"/>
          <w:kern w:val="0"/>
          <w:sz w:val="44"/>
          <w:szCs w:val="44"/>
        </w:rPr>
        <w:t>海</w:t>
      </w:r>
      <w:r w:rsidRPr="00F72E47">
        <w:rPr>
          <w:rFonts w:ascii="方正小标宋简体" w:eastAsia="方正小标宋简体" w:hAnsi="方正小标宋简体" w:cs="方正小标宋简体"/>
          <w:bCs/>
          <w:spacing w:val="-20"/>
          <w:kern w:val="0"/>
          <w:sz w:val="44"/>
          <w:szCs w:val="44"/>
        </w:rPr>
        <w:t>印中心</w:t>
      </w:r>
      <w:r w:rsidRPr="00F72E47">
        <w:rPr>
          <w:rFonts w:ascii="方正小标宋简体" w:eastAsia="方正小标宋简体" w:hAnsi="方正小标宋简体" w:cs="方正小标宋简体" w:hint="eastAsia"/>
          <w:bCs/>
          <w:spacing w:val="-20"/>
          <w:kern w:val="0"/>
          <w:sz w:val="44"/>
          <w:szCs w:val="44"/>
        </w:rPr>
        <w:t>18楼</w:t>
      </w:r>
      <w:r w:rsidRPr="00F72E47">
        <w:rPr>
          <w:rFonts w:ascii="方正小标宋简体" w:eastAsia="方正小标宋简体" w:hAnsi="方正小标宋简体" w:cs="方正小标宋简体" w:hint="eastAsia"/>
          <w:bCs/>
          <w:spacing w:val="-20"/>
          <w:kern w:val="0"/>
          <w:sz w:val="44"/>
          <w:szCs w:val="44"/>
          <w:lang w:eastAsia="zh-Hans"/>
        </w:rPr>
        <w:t>会议屏建设</w:t>
      </w:r>
      <w:r w:rsidRPr="00F72E47">
        <w:rPr>
          <w:rFonts w:ascii="方正小标宋简体" w:eastAsia="方正小标宋简体" w:hAnsi="方正小标宋简体" w:cs="方正小标宋简体" w:hint="eastAsia"/>
          <w:bCs/>
          <w:spacing w:val="-20"/>
          <w:kern w:val="0"/>
          <w:sz w:val="44"/>
          <w:szCs w:val="44"/>
        </w:rPr>
        <w:t>需求</w:t>
      </w:r>
      <w:bookmarkEnd w:id="0"/>
    </w:p>
    <w:p w:rsidR="00E53E3B" w:rsidRPr="00F72E47" w:rsidRDefault="00F72E47" w:rsidP="00F72E47">
      <w:pPr>
        <w:pStyle w:val="1"/>
        <w:widowControl/>
        <w:ind w:firstLineChars="0" w:firstLine="0"/>
        <w:jc w:val="left"/>
        <w:rPr>
          <w:rFonts w:ascii="宋体" w:eastAsia="宋体" w:hAnsi="宋体" w:cs="宋体"/>
          <w:kern w:val="0"/>
          <w:sz w:val="28"/>
          <w:szCs w:val="28"/>
          <w:lang w:eastAsia="zh-Hans"/>
        </w:rPr>
      </w:pPr>
      <w:r w:rsidRPr="00F72E47">
        <w:rPr>
          <w:rFonts w:ascii="宋体" w:eastAsia="宋体" w:hAnsi="宋体" w:cs="宋体" w:hint="eastAsia"/>
          <w:kern w:val="0"/>
          <w:sz w:val="28"/>
          <w:szCs w:val="28"/>
          <w:lang w:eastAsia="zh-Hans"/>
        </w:rPr>
        <w:t>一</w:t>
      </w:r>
      <w:r w:rsidRPr="00F72E47">
        <w:rPr>
          <w:rFonts w:ascii="宋体" w:eastAsia="宋体" w:hAnsi="宋体" w:cs="宋体"/>
          <w:kern w:val="0"/>
          <w:sz w:val="28"/>
          <w:szCs w:val="28"/>
          <w:lang w:eastAsia="zh-Hans"/>
        </w:rPr>
        <w:t>、</w:t>
      </w:r>
      <w:r w:rsidRPr="00F72E47">
        <w:rPr>
          <w:rFonts w:ascii="宋体" w:eastAsia="宋体" w:hAnsi="宋体" w:cs="宋体" w:hint="eastAsia"/>
          <w:kern w:val="0"/>
          <w:sz w:val="28"/>
          <w:szCs w:val="28"/>
          <w:lang w:eastAsia="zh-Hans"/>
        </w:rPr>
        <w:t>整体要</w:t>
      </w:r>
      <w:r w:rsidRPr="00F72E47">
        <w:rPr>
          <w:rFonts w:ascii="宋体" w:eastAsia="宋体" w:hAnsi="宋体" w:cs="宋体"/>
          <w:kern w:val="0"/>
          <w:sz w:val="28"/>
          <w:szCs w:val="28"/>
          <w:lang w:eastAsia="zh-Hans"/>
        </w:rPr>
        <w:t>求</w:t>
      </w:r>
    </w:p>
    <w:p w:rsidR="00E53E3B" w:rsidRPr="00F72E47" w:rsidRDefault="00F72E47" w:rsidP="00F72E47">
      <w:pPr>
        <w:pStyle w:val="1"/>
        <w:widowControl/>
        <w:ind w:firstLine="560"/>
        <w:jc w:val="left"/>
        <w:rPr>
          <w:rFonts w:ascii="宋体" w:eastAsia="宋体" w:hAnsi="宋体" w:cs="宋体"/>
          <w:kern w:val="0"/>
          <w:sz w:val="28"/>
          <w:szCs w:val="28"/>
          <w:lang w:eastAsia="zh-Hans"/>
        </w:rPr>
      </w:pPr>
      <w:r w:rsidRPr="00F72E47">
        <w:rPr>
          <w:rFonts w:ascii="宋体" w:eastAsia="宋体" w:hAnsi="宋体" w:cs="宋体" w:hint="eastAsia"/>
          <w:kern w:val="0"/>
          <w:sz w:val="28"/>
          <w:szCs w:val="28"/>
          <w:lang w:eastAsia="zh-Hans"/>
        </w:rPr>
        <w:t>广东</w:t>
      </w:r>
      <w:r w:rsidRPr="00F72E47">
        <w:rPr>
          <w:rFonts w:ascii="宋体" w:eastAsia="宋体" w:hAnsi="宋体" w:cs="宋体"/>
          <w:kern w:val="0"/>
          <w:sz w:val="28"/>
          <w:szCs w:val="28"/>
          <w:lang w:eastAsia="zh-Hans"/>
        </w:rPr>
        <w:t>省人民医院位于海印中心</w:t>
      </w:r>
      <w:r w:rsidRPr="00F72E47">
        <w:rPr>
          <w:rFonts w:ascii="宋体" w:eastAsia="宋体" w:hAnsi="宋体" w:cs="宋体" w:hint="eastAsia"/>
          <w:kern w:val="0"/>
          <w:sz w:val="28"/>
          <w:szCs w:val="28"/>
          <w:lang w:eastAsia="zh-Hans"/>
        </w:rPr>
        <w:t>18楼</w:t>
      </w:r>
      <w:r w:rsidRPr="00F72E47">
        <w:rPr>
          <w:rFonts w:ascii="宋体" w:eastAsia="宋体" w:hAnsi="宋体" w:cs="宋体"/>
          <w:kern w:val="0"/>
          <w:sz w:val="28"/>
          <w:szCs w:val="28"/>
          <w:lang w:eastAsia="zh-Hans"/>
        </w:rPr>
        <w:t>办公点拟在会议室（</w:t>
      </w:r>
      <w:r w:rsidRPr="00F72E47">
        <w:rPr>
          <w:rFonts w:ascii="宋体" w:eastAsia="宋体" w:hAnsi="宋体" w:cs="宋体" w:hint="eastAsia"/>
          <w:kern w:val="0"/>
          <w:sz w:val="28"/>
          <w:szCs w:val="28"/>
          <w:lang w:eastAsia="zh-Hans"/>
        </w:rPr>
        <w:t>见会议</w:t>
      </w:r>
      <w:r w:rsidRPr="00F72E47">
        <w:rPr>
          <w:rFonts w:ascii="宋体" w:eastAsia="宋体" w:hAnsi="宋体" w:cs="宋体"/>
          <w:kern w:val="0"/>
          <w:sz w:val="28"/>
          <w:szCs w:val="28"/>
          <w:lang w:eastAsia="zh-Hans"/>
        </w:rPr>
        <w:t>室建设图）</w:t>
      </w:r>
      <w:r w:rsidRPr="00F72E47">
        <w:rPr>
          <w:rFonts w:ascii="宋体" w:eastAsia="宋体" w:hAnsi="宋体" w:cs="宋体" w:hint="eastAsia"/>
          <w:kern w:val="0"/>
          <w:sz w:val="28"/>
          <w:szCs w:val="28"/>
          <w:lang w:eastAsia="zh-Hans"/>
        </w:rPr>
        <w:t>建设</w:t>
      </w:r>
      <w:r w:rsidRPr="00F72E47">
        <w:rPr>
          <w:rFonts w:ascii="宋体" w:eastAsia="宋体" w:hAnsi="宋体" w:cs="宋体"/>
          <w:kern w:val="0"/>
          <w:sz w:val="28"/>
          <w:szCs w:val="28"/>
          <w:lang w:eastAsia="zh-Hans"/>
        </w:rPr>
        <w:t>一台</w:t>
      </w:r>
      <w:r w:rsidRPr="00F72E47">
        <w:rPr>
          <w:rFonts w:ascii="宋体" w:eastAsia="宋体" w:hAnsi="宋体" w:cs="宋体" w:hint="eastAsia"/>
          <w:kern w:val="0"/>
          <w:sz w:val="28"/>
          <w:szCs w:val="28"/>
          <w:lang w:eastAsia="zh-Hans"/>
        </w:rPr>
        <w:t>110寸</w:t>
      </w:r>
      <w:r w:rsidRPr="00F72E47">
        <w:rPr>
          <w:rFonts w:ascii="宋体" w:eastAsia="宋体" w:hAnsi="宋体" w:cs="宋体"/>
          <w:kern w:val="0"/>
          <w:sz w:val="28"/>
          <w:szCs w:val="28"/>
          <w:lang w:eastAsia="zh-Hans"/>
        </w:rPr>
        <w:t>商业显示</w:t>
      </w:r>
      <w:r w:rsidRPr="00F72E47">
        <w:rPr>
          <w:rFonts w:ascii="宋体" w:eastAsia="宋体" w:hAnsi="宋体" w:cs="宋体" w:hint="eastAsia"/>
          <w:kern w:val="0"/>
          <w:sz w:val="28"/>
          <w:szCs w:val="28"/>
          <w:lang w:eastAsia="zh-Hans"/>
        </w:rPr>
        <w:t>屏</w:t>
      </w:r>
      <w:r w:rsidRPr="00F72E47">
        <w:rPr>
          <w:rFonts w:ascii="宋体" w:eastAsia="宋体" w:hAnsi="宋体" w:cs="宋体"/>
          <w:kern w:val="0"/>
          <w:sz w:val="28"/>
          <w:szCs w:val="28"/>
          <w:lang w:eastAsia="zh-Hans"/>
        </w:rPr>
        <w:t>，一台</w:t>
      </w:r>
      <w:r w:rsidRPr="00F72E47">
        <w:rPr>
          <w:rFonts w:ascii="宋体" w:eastAsia="宋体" w:hAnsi="宋体" w:cs="宋体" w:hint="eastAsia"/>
          <w:kern w:val="0"/>
          <w:sz w:val="28"/>
          <w:szCs w:val="28"/>
          <w:lang w:eastAsia="zh-Hans"/>
        </w:rPr>
        <w:t>75寸</w:t>
      </w:r>
      <w:r w:rsidRPr="00F72E47">
        <w:rPr>
          <w:rFonts w:ascii="宋体" w:eastAsia="宋体" w:hAnsi="宋体" w:cs="宋体"/>
          <w:kern w:val="0"/>
          <w:sz w:val="28"/>
          <w:szCs w:val="28"/>
          <w:lang w:eastAsia="zh-Hans"/>
        </w:rPr>
        <w:t>智能</w:t>
      </w:r>
      <w:r w:rsidRPr="00F72E47">
        <w:rPr>
          <w:rFonts w:ascii="宋体" w:eastAsia="宋体" w:hAnsi="宋体" w:cs="宋体" w:hint="eastAsia"/>
          <w:kern w:val="0"/>
          <w:sz w:val="28"/>
          <w:szCs w:val="28"/>
          <w:lang w:eastAsia="zh-Hans"/>
        </w:rPr>
        <w:t>会</w:t>
      </w:r>
      <w:r w:rsidRPr="00F72E47">
        <w:rPr>
          <w:rFonts w:ascii="宋体" w:eastAsia="宋体" w:hAnsi="宋体" w:cs="宋体"/>
          <w:kern w:val="0"/>
          <w:sz w:val="28"/>
          <w:szCs w:val="28"/>
          <w:lang w:eastAsia="zh-Hans"/>
        </w:rPr>
        <w:t>议屏，</w:t>
      </w:r>
      <w:r w:rsidRPr="00F72E47">
        <w:rPr>
          <w:rFonts w:ascii="宋体" w:eastAsia="宋体" w:hAnsi="宋体" w:cs="宋体" w:hint="eastAsia"/>
          <w:kern w:val="0"/>
          <w:sz w:val="28"/>
          <w:szCs w:val="28"/>
          <w:lang w:eastAsia="zh-Hans"/>
        </w:rPr>
        <w:t>两</w:t>
      </w:r>
      <w:r w:rsidRPr="00F72E47">
        <w:rPr>
          <w:rFonts w:ascii="宋体" w:eastAsia="宋体" w:hAnsi="宋体" w:cs="宋体"/>
          <w:kern w:val="0"/>
          <w:sz w:val="28"/>
          <w:szCs w:val="28"/>
          <w:lang w:eastAsia="zh-Hans"/>
        </w:rPr>
        <w:t>台设备分别安装在会议室前后端墙上，</w:t>
      </w:r>
      <w:r w:rsidRPr="00F72E47">
        <w:rPr>
          <w:rFonts w:ascii="宋体" w:eastAsia="宋体" w:hAnsi="宋体" w:cs="宋体" w:hint="eastAsia"/>
          <w:kern w:val="0"/>
          <w:sz w:val="28"/>
          <w:szCs w:val="28"/>
          <w:lang w:eastAsia="zh-Hans"/>
        </w:rPr>
        <w:t>建设</w:t>
      </w:r>
      <w:r w:rsidRPr="00F72E47">
        <w:rPr>
          <w:rFonts w:ascii="宋体" w:eastAsia="宋体" w:hAnsi="宋体" w:cs="宋体"/>
          <w:kern w:val="0"/>
          <w:sz w:val="28"/>
          <w:szCs w:val="28"/>
          <w:lang w:eastAsia="zh-Hans"/>
        </w:rPr>
        <w:t>后能满足远程</w:t>
      </w:r>
      <w:r w:rsidRPr="00F72E47">
        <w:rPr>
          <w:rFonts w:ascii="宋体" w:eastAsia="宋体" w:hAnsi="宋体" w:cs="宋体" w:hint="eastAsia"/>
          <w:kern w:val="0"/>
          <w:sz w:val="28"/>
          <w:szCs w:val="28"/>
          <w:lang w:eastAsia="zh-Hans"/>
        </w:rPr>
        <w:t>视频</w:t>
      </w:r>
      <w:r w:rsidRPr="00F72E47">
        <w:rPr>
          <w:rFonts w:ascii="宋体" w:eastAsia="宋体" w:hAnsi="宋体" w:cs="宋体"/>
          <w:kern w:val="0"/>
          <w:sz w:val="28"/>
          <w:szCs w:val="28"/>
          <w:lang w:eastAsia="zh-Hans"/>
        </w:rPr>
        <w:t>会议需求，需</w:t>
      </w:r>
      <w:r w:rsidRPr="00F72E47">
        <w:rPr>
          <w:rFonts w:ascii="宋体" w:eastAsia="宋体" w:hAnsi="宋体" w:cs="宋体" w:hint="eastAsia"/>
          <w:kern w:val="0"/>
          <w:sz w:val="28"/>
          <w:szCs w:val="28"/>
          <w:lang w:eastAsia="zh-Hans"/>
        </w:rPr>
        <w:t>配</w:t>
      </w:r>
      <w:r w:rsidRPr="00F72E47">
        <w:rPr>
          <w:rFonts w:ascii="宋体" w:eastAsia="宋体" w:hAnsi="宋体" w:cs="宋体"/>
          <w:kern w:val="0"/>
          <w:sz w:val="28"/>
          <w:szCs w:val="28"/>
          <w:lang w:eastAsia="zh-Hans"/>
        </w:rPr>
        <w:t>套工作站、吸顶音箱、全向麦、</w:t>
      </w:r>
      <w:r w:rsidRPr="00F72E47">
        <w:rPr>
          <w:rFonts w:ascii="宋体" w:eastAsia="宋体" w:hAnsi="宋体" w:cs="宋体" w:hint="eastAsia"/>
          <w:kern w:val="0"/>
          <w:sz w:val="28"/>
          <w:szCs w:val="28"/>
          <w:lang w:eastAsia="zh-Hans"/>
        </w:rPr>
        <w:t>摄像头</w:t>
      </w:r>
      <w:r w:rsidRPr="00F72E47">
        <w:rPr>
          <w:rFonts w:ascii="宋体" w:eastAsia="宋体" w:hAnsi="宋体" w:cs="宋体"/>
          <w:kern w:val="0"/>
          <w:sz w:val="28"/>
          <w:szCs w:val="28"/>
          <w:lang w:eastAsia="zh-Hans"/>
        </w:rPr>
        <w:t>、功放等</w:t>
      </w:r>
      <w:r w:rsidRPr="00F72E47">
        <w:rPr>
          <w:rFonts w:ascii="宋体" w:eastAsia="宋体" w:hAnsi="宋体" w:cs="宋体" w:hint="eastAsia"/>
          <w:kern w:val="0"/>
          <w:sz w:val="28"/>
          <w:szCs w:val="28"/>
          <w:lang w:eastAsia="zh-Hans"/>
        </w:rPr>
        <w:t>会议必备</w:t>
      </w:r>
      <w:r w:rsidRPr="00F72E47">
        <w:rPr>
          <w:rFonts w:ascii="宋体" w:eastAsia="宋体" w:hAnsi="宋体" w:cs="宋体"/>
          <w:kern w:val="0"/>
          <w:sz w:val="28"/>
          <w:szCs w:val="28"/>
          <w:lang w:eastAsia="zh-Hans"/>
        </w:rPr>
        <w:t>设备</w:t>
      </w:r>
      <w:r w:rsidRPr="00F72E47">
        <w:rPr>
          <w:rFonts w:ascii="宋体" w:eastAsia="宋体" w:hAnsi="宋体" w:cs="宋体" w:hint="eastAsia"/>
          <w:kern w:val="0"/>
          <w:sz w:val="28"/>
          <w:szCs w:val="28"/>
          <w:lang w:eastAsia="zh-Hans"/>
        </w:rPr>
        <w:t>。 在</w:t>
      </w:r>
      <w:r w:rsidRPr="00F72E47">
        <w:rPr>
          <w:rFonts w:ascii="宋体" w:eastAsia="宋体" w:hAnsi="宋体" w:cs="宋体"/>
          <w:kern w:val="0"/>
          <w:sz w:val="28"/>
          <w:szCs w:val="28"/>
          <w:lang w:eastAsia="zh-Hans"/>
        </w:rPr>
        <w:t>直播</w:t>
      </w:r>
      <w:r w:rsidRPr="00F72E47">
        <w:rPr>
          <w:rFonts w:ascii="宋体" w:eastAsia="宋体" w:hAnsi="宋体" w:cs="宋体" w:hint="eastAsia"/>
          <w:kern w:val="0"/>
          <w:sz w:val="28"/>
          <w:szCs w:val="28"/>
          <w:lang w:eastAsia="zh-Hans"/>
        </w:rPr>
        <w:t>室</w:t>
      </w:r>
      <w:r w:rsidRPr="00F72E47">
        <w:rPr>
          <w:rFonts w:ascii="宋体" w:eastAsia="宋体" w:hAnsi="宋体" w:cs="宋体"/>
          <w:kern w:val="0"/>
          <w:sz w:val="28"/>
          <w:szCs w:val="28"/>
          <w:lang w:eastAsia="zh-Hans"/>
        </w:rPr>
        <w:t>建设一台</w:t>
      </w:r>
      <w:r w:rsidRPr="00F72E47">
        <w:rPr>
          <w:rFonts w:ascii="宋体" w:eastAsia="宋体" w:hAnsi="宋体" w:cs="宋体" w:hint="eastAsia"/>
          <w:kern w:val="0"/>
          <w:sz w:val="28"/>
          <w:szCs w:val="28"/>
          <w:lang w:eastAsia="zh-Hans"/>
        </w:rPr>
        <w:t>65寸</w:t>
      </w:r>
      <w:r w:rsidRPr="00F72E47">
        <w:rPr>
          <w:rFonts w:ascii="宋体" w:eastAsia="宋体" w:hAnsi="宋体" w:cs="宋体"/>
          <w:kern w:val="0"/>
          <w:sz w:val="28"/>
          <w:szCs w:val="28"/>
          <w:lang w:eastAsia="zh-Hans"/>
        </w:rPr>
        <w:t>智能会议屏。</w:t>
      </w:r>
      <w:r w:rsidRPr="00F72E47">
        <w:rPr>
          <w:rFonts w:ascii="宋体" w:eastAsia="宋体" w:hAnsi="宋体" w:cs="宋体" w:hint="eastAsia"/>
          <w:kern w:val="0"/>
          <w:sz w:val="28"/>
          <w:szCs w:val="28"/>
          <w:lang w:eastAsia="zh-Hans"/>
        </w:rPr>
        <w:t>要</w:t>
      </w:r>
      <w:r w:rsidRPr="00F72E47">
        <w:rPr>
          <w:rFonts w:ascii="宋体" w:eastAsia="宋体" w:hAnsi="宋体" w:cs="宋体"/>
          <w:kern w:val="0"/>
          <w:sz w:val="28"/>
          <w:szCs w:val="28"/>
          <w:lang w:eastAsia="zh-Hans"/>
        </w:rPr>
        <w:t>求产</w:t>
      </w:r>
      <w:r w:rsidRPr="00F72E47">
        <w:rPr>
          <w:rFonts w:ascii="宋体" w:eastAsia="宋体" w:hAnsi="宋体" w:cs="宋体" w:hint="eastAsia"/>
          <w:kern w:val="0"/>
          <w:sz w:val="28"/>
          <w:szCs w:val="28"/>
          <w:lang w:eastAsia="zh-Hans"/>
        </w:rPr>
        <w:t>品</w:t>
      </w:r>
      <w:r w:rsidRPr="00F72E47">
        <w:rPr>
          <w:rFonts w:ascii="宋体" w:eastAsia="宋体" w:hAnsi="宋体" w:cs="宋体"/>
          <w:kern w:val="0"/>
          <w:sz w:val="28"/>
          <w:szCs w:val="28"/>
          <w:lang w:eastAsia="zh-Hans"/>
        </w:rPr>
        <w:t>外</w:t>
      </w:r>
      <w:r w:rsidRPr="00F72E47">
        <w:rPr>
          <w:rFonts w:ascii="宋体" w:eastAsia="宋体" w:hAnsi="宋体" w:cs="宋体" w:hint="eastAsia"/>
          <w:kern w:val="0"/>
          <w:sz w:val="28"/>
          <w:szCs w:val="28"/>
          <w:lang w:eastAsia="zh-Hans"/>
        </w:rPr>
        <w:t>形</w:t>
      </w:r>
      <w:r w:rsidRPr="00F72E47">
        <w:rPr>
          <w:rFonts w:ascii="宋体" w:eastAsia="宋体" w:hAnsi="宋体" w:cs="宋体"/>
          <w:kern w:val="0"/>
          <w:sz w:val="28"/>
          <w:szCs w:val="28"/>
          <w:lang w:eastAsia="zh-Hans"/>
        </w:rPr>
        <w:t>观，能匹配会议室装修，具</w:t>
      </w:r>
      <w:r w:rsidRPr="00F72E47">
        <w:rPr>
          <w:rFonts w:ascii="宋体" w:eastAsia="宋体" w:hAnsi="宋体" w:cs="宋体" w:hint="eastAsia"/>
          <w:kern w:val="0"/>
          <w:sz w:val="28"/>
          <w:szCs w:val="28"/>
          <w:lang w:eastAsia="zh-Hans"/>
        </w:rPr>
        <w:t>体</w:t>
      </w:r>
      <w:r w:rsidRPr="00F72E47">
        <w:rPr>
          <w:rFonts w:ascii="宋体" w:eastAsia="宋体" w:hAnsi="宋体" w:cs="宋体"/>
          <w:kern w:val="0"/>
          <w:sz w:val="28"/>
          <w:szCs w:val="28"/>
          <w:lang w:eastAsia="zh-Hans"/>
        </w:rPr>
        <w:t>要求如下：</w:t>
      </w:r>
    </w:p>
    <w:p w:rsidR="00E53E3B" w:rsidRPr="00F72E47" w:rsidRDefault="00F72E47" w:rsidP="00F72E47">
      <w:pPr>
        <w:pStyle w:val="1"/>
        <w:widowControl/>
        <w:ind w:firstLineChars="0" w:firstLine="0"/>
        <w:jc w:val="left"/>
        <w:rPr>
          <w:rFonts w:ascii="宋体" w:eastAsia="宋体" w:hAnsi="宋体" w:cs="宋体"/>
          <w:kern w:val="0"/>
          <w:sz w:val="28"/>
          <w:szCs w:val="28"/>
          <w:lang w:eastAsia="zh-Hans"/>
        </w:rPr>
      </w:pPr>
      <w:r w:rsidRPr="00F72E47">
        <w:rPr>
          <w:rFonts w:ascii="宋体" w:eastAsia="宋体" w:hAnsi="宋体" w:cs="宋体" w:hint="eastAsia"/>
          <w:kern w:val="0"/>
          <w:sz w:val="28"/>
          <w:szCs w:val="28"/>
          <w:lang w:eastAsia="zh-Hans"/>
        </w:rPr>
        <w:t>视频会议系统软件安装在工作站中使用；</w:t>
      </w:r>
    </w:p>
    <w:p w:rsidR="00E53E3B" w:rsidRPr="00F72E47" w:rsidRDefault="00F72E47" w:rsidP="00F72E47">
      <w:pPr>
        <w:pStyle w:val="1"/>
        <w:widowControl/>
        <w:ind w:firstLineChars="0" w:firstLine="0"/>
        <w:jc w:val="left"/>
        <w:rPr>
          <w:rFonts w:ascii="宋体" w:eastAsia="宋体" w:hAnsi="宋体" w:cs="宋体"/>
          <w:kern w:val="0"/>
          <w:sz w:val="28"/>
          <w:szCs w:val="28"/>
          <w:lang w:eastAsia="zh-Hans"/>
        </w:rPr>
      </w:pPr>
      <w:r w:rsidRPr="00F72E47">
        <w:rPr>
          <w:rFonts w:ascii="宋体" w:eastAsia="宋体" w:hAnsi="宋体" w:cs="宋体" w:hint="eastAsia"/>
          <w:kern w:val="0"/>
          <w:sz w:val="28"/>
          <w:szCs w:val="28"/>
          <w:lang w:eastAsia="zh-Hans"/>
        </w:rPr>
        <w:t>1、工作站开机后与110寸商用显示屏是同屏显示；</w:t>
      </w:r>
    </w:p>
    <w:p w:rsidR="00E53E3B" w:rsidRPr="00F72E47" w:rsidRDefault="00F72E47" w:rsidP="00F72E47">
      <w:pPr>
        <w:pStyle w:val="1"/>
        <w:widowControl/>
        <w:ind w:firstLineChars="0" w:firstLine="0"/>
        <w:jc w:val="left"/>
        <w:rPr>
          <w:rFonts w:ascii="宋体" w:eastAsia="宋体" w:hAnsi="宋体" w:cs="宋体"/>
          <w:kern w:val="0"/>
          <w:sz w:val="28"/>
          <w:szCs w:val="28"/>
          <w:lang w:eastAsia="zh-Hans"/>
        </w:rPr>
      </w:pPr>
      <w:r w:rsidRPr="00F72E47">
        <w:rPr>
          <w:rFonts w:ascii="宋体" w:eastAsia="宋体" w:hAnsi="宋体" w:cs="宋体"/>
          <w:kern w:val="0"/>
          <w:sz w:val="28"/>
          <w:szCs w:val="28"/>
          <w:lang w:eastAsia="zh-Hans"/>
        </w:rPr>
        <w:t>2</w:t>
      </w:r>
      <w:r w:rsidRPr="00F72E47">
        <w:rPr>
          <w:rFonts w:ascii="宋体" w:eastAsia="宋体" w:hAnsi="宋体" w:cs="宋体" w:hint="eastAsia"/>
          <w:kern w:val="0"/>
          <w:sz w:val="28"/>
          <w:szCs w:val="28"/>
          <w:lang w:eastAsia="zh-Hans"/>
        </w:rPr>
        <w:t>、110寸商用显示屏只做显示使用；</w:t>
      </w:r>
    </w:p>
    <w:p w:rsidR="00E53E3B" w:rsidRPr="00F72E47" w:rsidRDefault="00F72E47" w:rsidP="00F72E47">
      <w:pPr>
        <w:pStyle w:val="1"/>
        <w:widowControl/>
        <w:ind w:firstLineChars="0" w:firstLine="0"/>
        <w:jc w:val="left"/>
        <w:rPr>
          <w:rFonts w:ascii="宋体" w:eastAsia="宋体" w:hAnsi="宋体" w:cs="宋体"/>
          <w:kern w:val="0"/>
          <w:sz w:val="28"/>
          <w:szCs w:val="28"/>
          <w:lang w:eastAsia="zh-Hans"/>
        </w:rPr>
      </w:pPr>
      <w:r w:rsidRPr="00F72E47">
        <w:rPr>
          <w:rFonts w:ascii="宋体" w:eastAsia="宋体" w:hAnsi="宋体" w:cs="宋体" w:hint="eastAsia"/>
          <w:kern w:val="0"/>
          <w:sz w:val="28"/>
          <w:szCs w:val="28"/>
          <w:lang w:eastAsia="zh-Hans"/>
        </w:rPr>
        <w:t>3、摄像头通过USB线缆连接在工作站上，安装在110寸商用显示屏正上方，确保能把会议内容完全拍摄进远程会议画面，摄像头在开视频会议时设置成自动启动；</w:t>
      </w:r>
    </w:p>
    <w:p w:rsidR="00E53E3B" w:rsidRPr="00F72E47" w:rsidRDefault="00F72E47" w:rsidP="00F72E47">
      <w:pPr>
        <w:pStyle w:val="1"/>
        <w:widowControl/>
        <w:ind w:firstLineChars="0" w:firstLine="0"/>
        <w:jc w:val="left"/>
        <w:rPr>
          <w:rFonts w:ascii="宋体" w:eastAsia="宋体" w:hAnsi="宋体" w:cs="宋体"/>
          <w:kern w:val="0"/>
          <w:sz w:val="28"/>
          <w:szCs w:val="28"/>
          <w:lang w:eastAsia="zh-Hans"/>
        </w:rPr>
      </w:pPr>
      <w:r w:rsidRPr="00F72E47">
        <w:rPr>
          <w:rFonts w:ascii="宋体" w:eastAsia="宋体" w:hAnsi="宋体" w:cs="宋体" w:hint="eastAsia"/>
          <w:kern w:val="0"/>
          <w:sz w:val="28"/>
          <w:szCs w:val="28"/>
          <w:lang w:eastAsia="zh-Hans"/>
        </w:rPr>
        <w:t>4、视频会议的会议拾音通过全向麦麦克风获取，扩音通过工作音频输出，输出到功放上进行扩音。</w:t>
      </w:r>
    </w:p>
    <w:p w:rsidR="00E53E3B" w:rsidRPr="00F72E47" w:rsidRDefault="00F72E47" w:rsidP="00F72E47">
      <w:pPr>
        <w:pStyle w:val="1"/>
        <w:widowControl/>
        <w:ind w:firstLineChars="0" w:firstLine="0"/>
        <w:jc w:val="left"/>
        <w:rPr>
          <w:rFonts w:ascii="宋体" w:eastAsia="宋体" w:hAnsi="宋体" w:cs="宋体"/>
          <w:kern w:val="0"/>
          <w:sz w:val="28"/>
          <w:szCs w:val="28"/>
          <w:lang w:eastAsia="zh-Hans"/>
        </w:rPr>
      </w:pPr>
      <w:r w:rsidRPr="00F72E47">
        <w:rPr>
          <w:rFonts w:ascii="宋体" w:eastAsia="宋体" w:hAnsi="宋体" w:cs="宋体" w:hint="eastAsia"/>
          <w:kern w:val="0"/>
          <w:sz w:val="28"/>
          <w:szCs w:val="28"/>
          <w:lang w:eastAsia="zh-Hans"/>
        </w:rPr>
        <w:t>5、在开视频会议时，可以使用无线传屏器让会议一体机与110寸商用显示屏进行同屏显示，或通过HDMI线缆接入110寸商用显示屏输出接口与会议一体机进行同屏显示。</w:t>
      </w:r>
    </w:p>
    <w:p w:rsidR="00F72E47" w:rsidRPr="00F72E47" w:rsidRDefault="00F72E47" w:rsidP="00F72E47">
      <w:pPr>
        <w:pStyle w:val="1"/>
        <w:widowControl/>
        <w:ind w:firstLineChars="0" w:firstLine="0"/>
        <w:jc w:val="center"/>
        <w:rPr>
          <w:rFonts w:ascii="宋体" w:eastAsia="宋体" w:hAnsi="宋体" w:cs="宋体"/>
          <w:kern w:val="0"/>
          <w:sz w:val="24"/>
          <w:lang w:eastAsia="zh-Hans"/>
        </w:rPr>
      </w:pPr>
    </w:p>
    <w:p w:rsidR="00F72E47" w:rsidRPr="00F72E47" w:rsidRDefault="00F72E47" w:rsidP="00F72E47">
      <w:pPr>
        <w:pStyle w:val="1"/>
        <w:widowControl/>
        <w:ind w:firstLineChars="0" w:firstLine="0"/>
        <w:jc w:val="center"/>
        <w:rPr>
          <w:rFonts w:ascii="宋体" w:eastAsia="宋体" w:hAnsi="宋体" w:cs="宋体"/>
          <w:b/>
          <w:kern w:val="0"/>
          <w:sz w:val="24"/>
          <w:lang w:eastAsia="zh-Hans"/>
        </w:rPr>
      </w:pPr>
    </w:p>
    <w:p w:rsidR="00F72E47" w:rsidRPr="00F72E47" w:rsidRDefault="00F72E47" w:rsidP="00F72E47">
      <w:pPr>
        <w:pStyle w:val="1"/>
        <w:widowControl/>
        <w:ind w:firstLineChars="0" w:firstLine="0"/>
        <w:jc w:val="center"/>
        <w:rPr>
          <w:rFonts w:ascii="宋体" w:eastAsia="宋体" w:hAnsi="宋体" w:cs="宋体"/>
          <w:b/>
          <w:kern w:val="0"/>
          <w:sz w:val="24"/>
          <w:lang w:eastAsia="zh-Hans"/>
        </w:rPr>
      </w:pPr>
    </w:p>
    <w:p w:rsidR="00F72E47" w:rsidRPr="00F72E47" w:rsidRDefault="00F72E47" w:rsidP="00F72E47">
      <w:pPr>
        <w:pStyle w:val="1"/>
        <w:widowControl/>
        <w:ind w:firstLineChars="0" w:firstLine="0"/>
        <w:jc w:val="center"/>
        <w:rPr>
          <w:rFonts w:ascii="宋体" w:eastAsia="宋体" w:hAnsi="宋体" w:cs="宋体"/>
          <w:b/>
          <w:kern w:val="0"/>
          <w:sz w:val="24"/>
          <w:lang w:eastAsia="zh-Hans"/>
        </w:rPr>
      </w:pPr>
    </w:p>
    <w:p w:rsidR="00F72E47" w:rsidRPr="00F72E47" w:rsidRDefault="00F72E47" w:rsidP="00F72E47">
      <w:pPr>
        <w:pStyle w:val="1"/>
        <w:widowControl/>
        <w:ind w:firstLineChars="0" w:firstLine="0"/>
        <w:jc w:val="center"/>
        <w:rPr>
          <w:rFonts w:ascii="宋体" w:eastAsia="宋体" w:hAnsi="宋体" w:cs="宋体" w:hint="eastAsia"/>
          <w:b/>
          <w:kern w:val="0"/>
          <w:sz w:val="24"/>
          <w:lang w:eastAsia="zh-Hans"/>
        </w:rPr>
      </w:pPr>
      <w:r w:rsidRPr="00F72E47">
        <w:rPr>
          <w:rFonts w:ascii="宋体" w:eastAsia="宋体" w:hAnsi="宋体" w:cs="宋体" w:hint="eastAsia"/>
          <w:b/>
          <w:kern w:val="0"/>
          <w:sz w:val="24"/>
          <w:lang w:eastAsia="zh-Hans"/>
        </w:rPr>
        <w:lastRenderedPageBreak/>
        <w:t>会议</w:t>
      </w:r>
      <w:r w:rsidRPr="00F72E47">
        <w:rPr>
          <w:rFonts w:ascii="宋体" w:eastAsia="宋体" w:hAnsi="宋体" w:cs="宋体"/>
          <w:b/>
          <w:kern w:val="0"/>
          <w:sz w:val="24"/>
          <w:lang w:eastAsia="zh-Hans"/>
        </w:rPr>
        <w:t>室建设图</w:t>
      </w:r>
    </w:p>
    <w:p w:rsidR="00F72E47" w:rsidRPr="00F72E47" w:rsidRDefault="00F72E47" w:rsidP="00F72E47">
      <w:pPr>
        <w:pStyle w:val="1"/>
        <w:widowControl/>
        <w:ind w:firstLineChars="0" w:firstLine="0"/>
        <w:jc w:val="left"/>
        <w:rPr>
          <w:rFonts w:hint="eastAsia"/>
          <w:sz w:val="24"/>
        </w:rPr>
      </w:pPr>
      <w:r w:rsidRPr="00F72E47">
        <w:rPr>
          <w:noProof/>
        </w:rPr>
        <w:drawing>
          <wp:inline distT="0" distB="0" distL="0" distR="0" wp14:anchorId="1303C2C5" wp14:editId="147FE8BC">
            <wp:extent cx="3657242" cy="6180455"/>
            <wp:effectExtent l="0" t="4445"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3660196" cy="6185447"/>
                    </a:xfrm>
                    <a:prstGeom prst="rect">
                      <a:avLst/>
                    </a:prstGeom>
                  </pic:spPr>
                </pic:pic>
              </a:graphicData>
            </a:graphic>
          </wp:inline>
        </w:drawing>
      </w:r>
    </w:p>
    <w:p w:rsidR="00F72E47" w:rsidRPr="00F72E47" w:rsidRDefault="00F72E47">
      <w:pPr>
        <w:pStyle w:val="1"/>
        <w:widowControl/>
        <w:spacing w:before="100" w:beforeAutospacing="1" w:after="100" w:afterAutospacing="1"/>
        <w:ind w:firstLineChars="0" w:firstLine="0"/>
        <w:jc w:val="left"/>
        <w:rPr>
          <w:rFonts w:ascii="宋体" w:eastAsia="宋体" w:hAnsi="宋体" w:cs="宋体"/>
          <w:b/>
          <w:kern w:val="0"/>
          <w:sz w:val="28"/>
          <w:szCs w:val="28"/>
        </w:rPr>
      </w:pPr>
    </w:p>
    <w:p w:rsidR="00E53E3B" w:rsidRPr="00F72E47" w:rsidRDefault="00F72E47">
      <w:pPr>
        <w:pStyle w:val="1"/>
        <w:widowControl/>
        <w:spacing w:before="100" w:beforeAutospacing="1" w:after="100" w:afterAutospacing="1"/>
        <w:ind w:firstLineChars="0" w:firstLine="0"/>
        <w:jc w:val="left"/>
        <w:rPr>
          <w:rFonts w:ascii="宋体" w:eastAsia="宋体" w:hAnsi="宋体" w:cs="宋体"/>
          <w:b/>
          <w:kern w:val="0"/>
          <w:sz w:val="28"/>
          <w:szCs w:val="28"/>
        </w:rPr>
      </w:pPr>
      <w:r w:rsidRPr="00F72E47">
        <w:rPr>
          <w:rFonts w:ascii="宋体" w:eastAsia="宋体" w:hAnsi="宋体" w:cs="宋体" w:hint="eastAsia"/>
          <w:b/>
          <w:kern w:val="0"/>
          <w:sz w:val="28"/>
          <w:szCs w:val="28"/>
        </w:rPr>
        <w:t>二、</w:t>
      </w:r>
      <w:r w:rsidRPr="00F72E47">
        <w:rPr>
          <w:rFonts w:ascii="宋体" w:eastAsia="宋体" w:hAnsi="宋体" w:cs="宋体"/>
          <w:b/>
          <w:kern w:val="0"/>
          <w:sz w:val="28"/>
          <w:szCs w:val="28"/>
        </w:rPr>
        <w:t xml:space="preserve">采购设备清单 </w:t>
      </w:r>
    </w:p>
    <w:tbl>
      <w:tblPr>
        <w:tblpPr w:leftFromText="180" w:rightFromText="180" w:vertAnchor="text" w:horzAnchor="margin" w:tblpY="4"/>
        <w:tblW w:w="8335" w:type="dxa"/>
        <w:tblCellMar>
          <w:top w:w="15" w:type="dxa"/>
          <w:left w:w="15" w:type="dxa"/>
          <w:bottom w:w="15" w:type="dxa"/>
          <w:right w:w="15" w:type="dxa"/>
        </w:tblCellMar>
        <w:tblLook w:val="04A0" w:firstRow="1" w:lastRow="0" w:firstColumn="1" w:lastColumn="0" w:noHBand="0" w:noVBand="1"/>
      </w:tblPr>
      <w:tblGrid>
        <w:gridCol w:w="963"/>
        <w:gridCol w:w="4694"/>
        <w:gridCol w:w="2678"/>
      </w:tblGrid>
      <w:tr w:rsidR="00F72E47" w:rsidRPr="00F72E47">
        <w:trPr>
          <w:trHeight w:val="587"/>
        </w:trPr>
        <w:tc>
          <w:tcPr>
            <w:tcW w:w="963"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序号</w:t>
            </w:r>
          </w:p>
        </w:tc>
        <w:tc>
          <w:tcPr>
            <w:tcW w:w="4694"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设备名称</w:t>
            </w:r>
          </w:p>
        </w:tc>
        <w:tc>
          <w:tcPr>
            <w:tcW w:w="2678"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数量</w:t>
            </w:r>
          </w:p>
        </w:tc>
      </w:tr>
      <w:tr w:rsidR="00F72E47" w:rsidRPr="00F72E47">
        <w:trPr>
          <w:trHeight w:val="485"/>
        </w:trPr>
        <w:tc>
          <w:tcPr>
            <w:tcW w:w="963"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spacing w:before="100" w:beforeAutospacing="1" w:after="100" w:afterAutospacing="1"/>
              <w:jc w:val="center"/>
              <w:rPr>
                <w:rFonts w:ascii="宋体" w:eastAsia="宋体" w:hAnsi="宋体" w:cs="宋体"/>
                <w:kern w:val="0"/>
                <w:sz w:val="24"/>
              </w:rPr>
            </w:pPr>
            <w:r w:rsidRPr="00F72E47">
              <w:rPr>
                <w:rFonts w:ascii="宋体" w:eastAsia="宋体" w:hAnsi="宋体" w:cs="宋体"/>
                <w:kern w:val="0"/>
                <w:sz w:val="22"/>
                <w:szCs w:val="22"/>
              </w:rPr>
              <w:t>1</w:t>
            </w:r>
          </w:p>
        </w:tc>
        <w:tc>
          <w:tcPr>
            <w:tcW w:w="4694"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110寸商用显示</w:t>
            </w:r>
          </w:p>
        </w:tc>
        <w:tc>
          <w:tcPr>
            <w:tcW w:w="2678"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rPr>
                <w:rFonts w:ascii="宋体" w:eastAsia="宋体" w:hAnsi="宋体" w:cs="宋体"/>
                <w:kern w:val="0"/>
                <w:sz w:val="22"/>
                <w:szCs w:val="22"/>
              </w:rPr>
            </w:pPr>
            <w:r w:rsidRPr="00F72E47">
              <w:rPr>
                <w:rFonts w:ascii="宋体" w:eastAsia="宋体" w:hAnsi="宋体" w:cs="宋体"/>
                <w:kern w:val="0"/>
                <w:sz w:val="22"/>
                <w:szCs w:val="22"/>
              </w:rPr>
              <w:t>1</w:t>
            </w:r>
          </w:p>
        </w:tc>
      </w:tr>
      <w:tr w:rsidR="00F72E47" w:rsidRPr="00F72E47">
        <w:trPr>
          <w:trHeight w:val="500"/>
        </w:trPr>
        <w:tc>
          <w:tcPr>
            <w:tcW w:w="963"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spacing w:before="100" w:beforeAutospacing="1" w:after="100" w:afterAutospacing="1"/>
              <w:jc w:val="center"/>
              <w:rPr>
                <w:rFonts w:ascii="宋体" w:eastAsia="宋体" w:hAnsi="宋体" w:cs="宋体"/>
                <w:kern w:val="0"/>
                <w:sz w:val="22"/>
                <w:szCs w:val="22"/>
              </w:rPr>
            </w:pPr>
            <w:r w:rsidRPr="00F72E47">
              <w:rPr>
                <w:rFonts w:ascii="宋体" w:eastAsia="宋体" w:hAnsi="宋体" w:cs="宋体"/>
                <w:kern w:val="0"/>
                <w:sz w:val="22"/>
                <w:szCs w:val="22"/>
              </w:rPr>
              <w:t>2</w:t>
            </w:r>
          </w:p>
        </w:tc>
        <w:tc>
          <w:tcPr>
            <w:tcW w:w="4694"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传屏盒子</w:t>
            </w:r>
          </w:p>
        </w:tc>
        <w:tc>
          <w:tcPr>
            <w:tcW w:w="2678"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rPr>
                <w:rFonts w:ascii="宋体" w:eastAsia="宋体" w:hAnsi="宋体" w:cs="宋体"/>
                <w:kern w:val="0"/>
                <w:sz w:val="22"/>
                <w:szCs w:val="22"/>
              </w:rPr>
            </w:pPr>
            <w:r w:rsidRPr="00F72E47">
              <w:rPr>
                <w:rFonts w:ascii="宋体" w:eastAsia="宋体" w:hAnsi="宋体" w:cs="宋体"/>
                <w:kern w:val="0"/>
                <w:sz w:val="22"/>
                <w:szCs w:val="22"/>
              </w:rPr>
              <w:t>1</w:t>
            </w:r>
          </w:p>
        </w:tc>
      </w:tr>
      <w:tr w:rsidR="00F72E47" w:rsidRPr="00F72E47">
        <w:trPr>
          <w:trHeight w:val="500"/>
        </w:trPr>
        <w:tc>
          <w:tcPr>
            <w:tcW w:w="963"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spacing w:before="100" w:beforeAutospacing="1" w:after="100" w:afterAutospacing="1"/>
              <w:jc w:val="center"/>
              <w:rPr>
                <w:rFonts w:ascii="宋体" w:eastAsia="宋体" w:hAnsi="宋体" w:cs="宋体"/>
                <w:kern w:val="0"/>
                <w:sz w:val="22"/>
                <w:szCs w:val="22"/>
              </w:rPr>
            </w:pPr>
            <w:r w:rsidRPr="00F72E47">
              <w:rPr>
                <w:rFonts w:ascii="宋体" w:eastAsia="宋体" w:hAnsi="宋体" w:cs="宋体"/>
                <w:kern w:val="0"/>
                <w:sz w:val="22"/>
                <w:szCs w:val="22"/>
              </w:rPr>
              <w:t>3</w:t>
            </w:r>
          </w:p>
        </w:tc>
        <w:tc>
          <w:tcPr>
            <w:tcW w:w="4694"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台式主机（工作站</w:t>
            </w:r>
            <w:r w:rsidRPr="00F72E47">
              <w:rPr>
                <w:rFonts w:ascii="Songti SC Regular" w:eastAsia="Songti SC Regular" w:hAnsi="Songti SC Regular" w:cs="Songti SC Regular"/>
                <w:kern w:val="0"/>
                <w:sz w:val="24"/>
                <w:lang w:bidi="ar"/>
              </w:rPr>
              <w:t>）</w:t>
            </w:r>
          </w:p>
        </w:tc>
        <w:tc>
          <w:tcPr>
            <w:tcW w:w="2678"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rPr>
                <w:rFonts w:ascii="宋体" w:eastAsia="宋体" w:hAnsi="宋体" w:cs="宋体"/>
                <w:kern w:val="0"/>
                <w:sz w:val="22"/>
                <w:szCs w:val="22"/>
              </w:rPr>
            </w:pPr>
            <w:r w:rsidRPr="00F72E47">
              <w:rPr>
                <w:rFonts w:ascii="宋体" w:eastAsia="宋体" w:hAnsi="宋体" w:cs="宋体"/>
                <w:kern w:val="0"/>
                <w:sz w:val="22"/>
                <w:szCs w:val="22"/>
              </w:rPr>
              <w:t>1</w:t>
            </w:r>
          </w:p>
        </w:tc>
      </w:tr>
      <w:tr w:rsidR="00F72E47" w:rsidRPr="00F72E47">
        <w:trPr>
          <w:trHeight w:val="500"/>
        </w:trPr>
        <w:tc>
          <w:tcPr>
            <w:tcW w:w="963"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spacing w:before="100" w:beforeAutospacing="1" w:after="100" w:afterAutospacing="1"/>
              <w:jc w:val="center"/>
              <w:rPr>
                <w:rFonts w:ascii="宋体" w:eastAsia="宋体" w:hAnsi="宋体" w:cs="宋体"/>
                <w:kern w:val="0"/>
                <w:sz w:val="22"/>
                <w:szCs w:val="22"/>
              </w:rPr>
            </w:pPr>
            <w:r w:rsidRPr="00F72E47">
              <w:rPr>
                <w:rFonts w:ascii="宋体" w:eastAsia="宋体" w:hAnsi="宋体" w:cs="宋体"/>
                <w:kern w:val="0"/>
                <w:sz w:val="22"/>
                <w:szCs w:val="22"/>
              </w:rPr>
              <w:t>4</w:t>
            </w:r>
          </w:p>
        </w:tc>
        <w:tc>
          <w:tcPr>
            <w:tcW w:w="4694"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摄像头</w:t>
            </w:r>
          </w:p>
        </w:tc>
        <w:tc>
          <w:tcPr>
            <w:tcW w:w="2678"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rPr>
                <w:rFonts w:ascii="宋体" w:eastAsia="宋体" w:hAnsi="宋体" w:cs="宋体"/>
                <w:kern w:val="0"/>
                <w:sz w:val="22"/>
                <w:szCs w:val="22"/>
              </w:rPr>
            </w:pPr>
            <w:r w:rsidRPr="00F72E47">
              <w:rPr>
                <w:rFonts w:ascii="宋体" w:eastAsia="宋体" w:hAnsi="宋体" w:cs="宋体"/>
                <w:kern w:val="0"/>
                <w:sz w:val="22"/>
                <w:szCs w:val="22"/>
              </w:rPr>
              <w:t>1</w:t>
            </w:r>
          </w:p>
        </w:tc>
      </w:tr>
      <w:tr w:rsidR="00F72E47" w:rsidRPr="00F72E47">
        <w:trPr>
          <w:trHeight w:val="500"/>
        </w:trPr>
        <w:tc>
          <w:tcPr>
            <w:tcW w:w="963"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spacing w:before="100" w:beforeAutospacing="1" w:after="100" w:afterAutospacing="1"/>
              <w:jc w:val="center"/>
              <w:rPr>
                <w:rFonts w:ascii="宋体" w:eastAsia="宋体" w:hAnsi="宋体" w:cs="宋体"/>
                <w:kern w:val="0"/>
                <w:sz w:val="22"/>
                <w:szCs w:val="22"/>
              </w:rPr>
            </w:pPr>
            <w:r w:rsidRPr="00F72E47">
              <w:rPr>
                <w:rFonts w:ascii="宋体" w:eastAsia="宋体" w:hAnsi="宋体" w:cs="宋体"/>
                <w:kern w:val="0"/>
                <w:sz w:val="22"/>
                <w:szCs w:val="22"/>
              </w:rPr>
              <w:t>5</w:t>
            </w:r>
          </w:p>
        </w:tc>
        <w:tc>
          <w:tcPr>
            <w:tcW w:w="4694"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全向麦</w:t>
            </w:r>
          </w:p>
        </w:tc>
        <w:tc>
          <w:tcPr>
            <w:tcW w:w="2678"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rPr>
                <w:rFonts w:ascii="宋体" w:eastAsia="宋体" w:hAnsi="宋体" w:cs="宋体"/>
                <w:kern w:val="0"/>
                <w:sz w:val="22"/>
                <w:szCs w:val="22"/>
              </w:rPr>
            </w:pPr>
            <w:r w:rsidRPr="00F72E47">
              <w:rPr>
                <w:rFonts w:ascii="宋体" w:eastAsia="宋体" w:hAnsi="宋体" w:cs="宋体"/>
                <w:kern w:val="0"/>
                <w:sz w:val="22"/>
                <w:szCs w:val="22"/>
              </w:rPr>
              <w:t>1</w:t>
            </w:r>
          </w:p>
        </w:tc>
      </w:tr>
      <w:tr w:rsidR="00F72E47" w:rsidRPr="00F72E47">
        <w:trPr>
          <w:trHeight w:val="500"/>
        </w:trPr>
        <w:tc>
          <w:tcPr>
            <w:tcW w:w="963"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spacing w:before="100" w:beforeAutospacing="1" w:after="100" w:afterAutospacing="1"/>
              <w:jc w:val="center"/>
              <w:rPr>
                <w:rFonts w:ascii="宋体" w:eastAsia="宋体" w:hAnsi="宋体" w:cs="宋体"/>
                <w:kern w:val="0"/>
                <w:sz w:val="22"/>
                <w:szCs w:val="22"/>
              </w:rPr>
            </w:pPr>
            <w:r w:rsidRPr="00F72E47">
              <w:rPr>
                <w:rFonts w:ascii="宋体" w:eastAsia="宋体" w:hAnsi="宋体" w:cs="宋体"/>
                <w:kern w:val="0"/>
                <w:sz w:val="22"/>
                <w:szCs w:val="22"/>
              </w:rPr>
              <w:t>6</w:t>
            </w:r>
          </w:p>
        </w:tc>
        <w:tc>
          <w:tcPr>
            <w:tcW w:w="4694"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rsidP="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75寸</w:t>
            </w:r>
            <w:r>
              <w:rPr>
                <w:rFonts w:ascii="Songti SC Regular" w:eastAsia="Songti SC Regular" w:hAnsi="Songti SC Regular" w:cs="Songti SC Regular" w:hint="eastAsia"/>
                <w:kern w:val="0"/>
                <w:sz w:val="24"/>
                <w:lang w:bidi="ar"/>
              </w:rPr>
              <w:t>智能</w:t>
            </w:r>
            <w:r w:rsidRPr="00F72E47">
              <w:rPr>
                <w:rFonts w:ascii="Songti SC Regular" w:eastAsia="Songti SC Regular" w:hAnsi="Songti SC Regular" w:cs="Songti SC Regular" w:hint="eastAsia"/>
                <w:kern w:val="0"/>
                <w:sz w:val="24"/>
                <w:lang w:bidi="ar"/>
              </w:rPr>
              <w:t>会议</w:t>
            </w:r>
            <w:r>
              <w:rPr>
                <w:rFonts w:ascii="Songti SC Regular" w:eastAsia="Songti SC Regular" w:hAnsi="Songti SC Regular" w:cs="Songti SC Regular" w:hint="eastAsia"/>
                <w:kern w:val="0"/>
                <w:sz w:val="24"/>
                <w:lang w:bidi="ar"/>
              </w:rPr>
              <w:t>屏</w:t>
            </w:r>
          </w:p>
        </w:tc>
        <w:tc>
          <w:tcPr>
            <w:tcW w:w="2678"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rPr>
                <w:rFonts w:ascii="宋体" w:eastAsia="宋体" w:hAnsi="宋体" w:cs="宋体"/>
                <w:kern w:val="0"/>
                <w:sz w:val="22"/>
                <w:szCs w:val="22"/>
              </w:rPr>
            </w:pPr>
            <w:r w:rsidRPr="00F72E47">
              <w:rPr>
                <w:rFonts w:ascii="宋体" w:eastAsia="宋体" w:hAnsi="宋体" w:cs="宋体"/>
                <w:kern w:val="0"/>
                <w:sz w:val="22"/>
                <w:szCs w:val="22"/>
              </w:rPr>
              <w:t>1（</w:t>
            </w:r>
            <w:r w:rsidRPr="00F72E47">
              <w:rPr>
                <w:rFonts w:ascii="宋体" w:eastAsia="宋体" w:hAnsi="宋体" w:cs="宋体" w:hint="eastAsia"/>
                <w:kern w:val="0"/>
                <w:sz w:val="22"/>
                <w:szCs w:val="22"/>
                <w:lang w:eastAsia="zh-Hans"/>
              </w:rPr>
              <w:t>含PC</w:t>
            </w:r>
            <w:r w:rsidRPr="00F72E47">
              <w:rPr>
                <w:rFonts w:ascii="宋体" w:eastAsia="宋体" w:hAnsi="宋体" w:cs="宋体"/>
                <w:kern w:val="0"/>
                <w:sz w:val="22"/>
                <w:szCs w:val="22"/>
                <w:lang w:eastAsia="zh-Hans"/>
              </w:rPr>
              <w:t>，</w:t>
            </w:r>
            <w:r w:rsidRPr="00F72E47">
              <w:rPr>
                <w:rFonts w:ascii="宋体" w:eastAsia="宋体" w:hAnsi="宋体" w:cs="宋体" w:hint="eastAsia"/>
                <w:kern w:val="0"/>
                <w:sz w:val="22"/>
                <w:szCs w:val="22"/>
                <w:lang w:eastAsia="zh-Hans"/>
              </w:rPr>
              <w:t>传屏器</w:t>
            </w:r>
            <w:r w:rsidRPr="00F72E47">
              <w:rPr>
                <w:rFonts w:ascii="宋体" w:eastAsia="宋体" w:hAnsi="宋体" w:cs="宋体"/>
                <w:kern w:val="0"/>
                <w:sz w:val="22"/>
                <w:szCs w:val="22"/>
                <w:lang w:eastAsia="zh-Hans"/>
              </w:rPr>
              <w:t>）</w:t>
            </w:r>
          </w:p>
        </w:tc>
      </w:tr>
      <w:tr w:rsidR="00F72E47" w:rsidRPr="00F72E47">
        <w:trPr>
          <w:trHeight w:val="500"/>
        </w:trPr>
        <w:tc>
          <w:tcPr>
            <w:tcW w:w="963"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spacing w:before="100" w:beforeAutospacing="1" w:after="100" w:afterAutospacing="1"/>
              <w:jc w:val="center"/>
              <w:rPr>
                <w:rFonts w:ascii="宋体" w:eastAsia="宋体" w:hAnsi="宋体" w:cs="宋体"/>
                <w:kern w:val="0"/>
                <w:sz w:val="22"/>
                <w:szCs w:val="22"/>
              </w:rPr>
            </w:pPr>
            <w:r w:rsidRPr="00F72E47">
              <w:rPr>
                <w:rFonts w:ascii="宋体" w:eastAsia="宋体" w:hAnsi="宋体" w:cs="宋体"/>
                <w:kern w:val="0"/>
                <w:sz w:val="22"/>
                <w:szCs w:val="22"/>
              </w:rPr>
              <w:t>7</w:t>
            </w:r>
          </w:p>
        </w:tc>
        <w:tc>
          <w:tcPr>
            <w:tcW w:w="4694"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65寸</w:t>
            </w:r>
            <w:r>
              <w:rPr>
                <w:rFonts w:ascii="Songti SC Regular" w:eastAsia="Songti SC Regular" w:hAnsi="Songti SC Regular" w:cs="Songti SC Regular" w:hint="eastAsia"/>
                <w:kern w:val="0"/>
                <w:sz w:val="24"/>
                <w:lang w:bidi="ar"/>
              </w:rPr>
              <w:t>智能会议屏</w:t>
            </w:r>
          </w:p>
        </w:tc>
        <w:tc>
          <w:tcPr>
            <w:tcW w:w="2678"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rPr>
                <w:rFonts w:ascii="宋体" w:eastAsia="宋体" w:hAnsi="宋体" w:cs="宋体"/>
                <w:kern w:val="0"/>
                <w:sz w:val="22"/>
                <w:szCs w:val="22"/>
              </w:rPr>
            </w:pPr>
            <w:r w:rsidRPr="00F72E47">
              <w:rPr>
                <w:rFonts w:ascii="宋体" w:eastAsia="宋体" w:hAnsi="宋体" w:cs="宋体"/>
                <w:kern w:val="0"/>
                <w:sz w:val="22"/>
                <w:szCs w:val="22"/>
              </w:rPr>
              <w:t>1（</w:t>
            </w:r>
            <w:r w:rsidRPr="00F72E47">
              <w:rPr>
                <w:rFonts w:ascii="宋体" w:eastAsia="宋体" w:hAnsi="宋体" w:cs="宋体" w:hint="eastAsia"/>
                <w:kern w:val="0"/>
                <w:sz w:val="22"/>
                <w:szCs w:val="22"/>
                <w:lang w:eastAsia="zh-Hans"/>
              </w:rPr>
              <w:t>含PC</w:t>
            </w:r>
            <w:r w:rsidRPr="00F72E47">
              <w:rPr>
                <w:rFonts w:ascii="宋体" w:eastAsia="宋体" w:hAnsi="宋体" w:cs="宋体"/>
                <w:kern w:val="0"/>
                <w:sz w:val="22"/>
                <w:szCs w:val="22"/>
                <w:lang w:eastAsia="zh-Hans"/>
              </w:rPr>
              <w:t>，</w:t>
            </w:r>
            <w:r w:rsidRPr="00F72E47">
              <w:rPr>
                <w:rFonts w:ascii="宋体" w:eastAsia="宋体" w:hAnsi="宋体" w:cs="宋体" w:hint="eastAsia"/>
                <w:kern w:val="0"/>
                <w:sz w:val="22"/>
                <w:szCs w:val="22"/>
                <w:lang w:eastAsia="zh-Hans"/>
              </w:rPr>
              <w:t>传屏器</w:t>
            </w:r>
            <w:r w:rsidRPr="00F72E47">
              <w:rPr>
                <w:rFonts w:ascii="宋体" w:eastAsia="宋体" w:hAnsi="宋体" w:cs="宋体"/>
                <w:kern w:val="0"/>
                <w:sz w:val="22"/>
                <w:szCs w:val="22"/>
                <w:lang w:eastAsia="zh-Hans"/>
              </w:rPr>
              <w:t>）</w:t>
            </w:r>
          </w:p>
        </w:tc>
      </w:tr>
      <w:tr w:rsidR="00F72E47" w:rsidRPr="00F72E47">
        <w:trPr>
          <w:trHeight w:val="500"/>
        </w:trPr>
        <w:tc>
          <w:tcPr>
            <w:tcW w:w="963"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spacing w:before="100" w:beforeAutospacing="1" w:after="100" w:afterAutospacing="1"/>
              <w:jc w:val="center"/>
              <w:rPr>
                <w:rFonts w:ascii="宋体" w:eastAsia="宋体" w:hAnsi="宋体" w:cs="宋体"/>
                <w:kern w:val="0"/>
                <w:sz w:val="22"/>
                <w:szCs w:val="22"/>
              </w:rPr>
            </w:pPr>
            <w:r w:rsidRPr="00F72E47">
              <w:rPr>
                <w:rFonts w:ascii="宋体" w:eastAsia="宋体" w:hAnsi="宋体" w:cs="宋体"/>
                <w:kern w:val="0"/>
                <w:sz w:val="22"/>
                <w:szCs w:val="22"/>
              </w:rPr>
              <w:lastRenderedPageBreak/>
              <w:t>8</w:t>
            </w:r>
          </w:p>
        </w:tc>
        <w:tc>
          <w:tcPr>
            <w:tcW w:w="4694"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防啸叫带前置处理器功放</w:t>
            </w:r>
          </w:p>
        </w:tc>
        <w:tc>
          <w:tcPr>
            <w:tcW w:w="2678"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rPr>
                <w:rFonts w:ascii="宋体" w:eastAsia="宋体" w:hAnsi="宋体" w:cs="宋体"/>
                <w:kern w:val="0"/>
                <w:sz w:val="22"/>
                <w:szCs w:val="22"/>
              </w:rPr>
            </w:pPr>
            <w:r w:rsidRPr="00F72E47">
              <w:rPr>
                <w:rFonts w:ascii="宋体" w:eastAsia="宋体" w:hAnsi="宋体" w:cs="宋体"/>
                <w:kern w:val="0"/>
                <w:sz w:val="22"/>
                <w:szCs w:val="22"/>
              </w:rPr>
              <w:t>1</w:t>
            </w:r>
          </w:p>
        </w:tc>
      </w:tr>
      <w:tr w:rsidR="00F72E47" w:rsidRPr="00F72E47">
        <w:trPr>
          <w:trHeight w:val="500"/>
        </w:trPr>
        <w:tc>
          <w:tcPr>
            <w:tcW w:w="963"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spacing w:before="100" w:beforeAutospacing="1" w:after="100" w:afterAutospacing="1"/>
              <w:jc w:val="center"/>
              <w:rPr>
                <w:rFonts w:ascii="宋体" w:eastAsia="宋体" w:hAnsi="宋体" w:cs="宋体"/>
                <w:kern w:val="0"/>
                <w:sz w:val="22"/>
                <w:szCs w:val="22"/>
              </w:rPr>
            </w:pPr>
            <w:r w:rsidRPr="00F72E47">
              <w:rPr>
                <w:rFonts w:ascii="宋体" w:eastAsia="宋体" w:hAnsi="宋体" w:cs="宋体"/>
                <w:kern w:val="0"/>
                <w:sz w:val="22"/>
                <w:szCs w:val="22"/>
              </w:rPr>
              <w:t>9</w:t>
            </w:r>
          </w:p>
        </w:tc>
        <w:tc>
          <w:tcPr>
            <w:tcW w:w="4694"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吸顶带角度音响</w:t>
            </w:r>
          </w:p>
        </w:tc>
        <w:tc>
          <w:tcPr>
            <w:tcW w:w="2678" w:type="dxa"/>
            <w:tcBorders>
              <w:top w:val="single" w:sz="4" w:space="0" w:color="000000"/>
              <w:left w:val="single" w:sz="4" w:space="0" w:color="000000"/>
              <w:bottom w:val="single" w:sz="4" w:space="0" w:color="000000"/>
              <w:right w:val="single" w:sz="4" w:space="0" w:color="000000"/>
            </w:tcBorders>
            <w:vAlign w:val="center"/>
          </w:tcPr>
          <w:p w:rsidR="00E53E3B" w:rsidRPr="00F72E47" w:rsidRDefault="00F72E47">
            <w:pPr>
              <w:widowControl/>
              <w:jc w:val="center"/>
              <w:rPr>
                <w:rFonts w:ascii="宋体" w:eastAsia="宋体" w:hAnsi="宋体" w:cs="宋体"/>
                <w:kern w:val="0"/>
                <w:sz w:val="22"/>
                <w:szCs w:val="22"/>
              </w:rPr>
            </w:pPr>
            <w:r w:rsidRPr="00F72E47">
              <w:rPr>
                <w:rFonts w:ascii="宋体" w:eastAsia="宋体" w:hAnsi="宋体" w:cs="宋体"/>
                <w:kern w:val="0"/>
                <w:sz w:val="22"/>
                <w:szCs w:val="22"/>
              </w:rPr>
              <w:t>4</w:t>
            </w:r>
          </w:p>
        </w:tc>
      </w:tr>
    </w:tbl>
    <w:p w:rsidR="00F72E47" w:rsidRPr="00F72E47" w:rsidRDefault="00F72E47">
      <w:pPr>
        <w:pStyle w:val="1"/>
        <w:widowControl/>
        <w:spacing w:before="100" w:beforeAutospacing="1" w:after="100" w:afterAutospacing="1"/>
        <w:ind w:firstLineChars="0" w:firstLine="0"/>
        <w:jc w:val="left"/>
        <w:rPr>
          <w:rFonts w:ascii="宋体" w:eastAsia="宋体" w:hAnsi="宋体" w:cs="宋体"/>
          <w:b/>
          <w:kern w:val="0"/>
          <w:sz w:val="28"/>
          <w:szCs w:val="28"/>
          <w:lang w:eastAsia="zh-Hans"/>
        </w:rPr>
      </w:pPr>
    </w:p>
    <w:p w:rsidR="00E53E3B" w:rsidRPr="00F72E47" w:rsidRDefault="00F72E47">
      <w:pPr>
        <w:pStyle w:val="1"/>
        <w:widowControl/>
        <w:spacing w:before="100" w:beforeAutospacing="1" w:after="100" w:afterAutospacing="1"/>
        <w:ind w:firstLineChars="0" w:firstLine="0"/>
        <w:jc w:val="left"/>
        <w:rPr>
          <w:rFonts w:ascii="宋体" w:eastAsia="宋体" w:hAnsi="宋体" w:cs="宋体"/>
          <w:b/>
          <w:kern w:val="0"/>
          <w:sz w:val="28"/>
          <w:szCs w:val="28"/>
          <w:lang w:eastAsia="zh-Hans"/>
        </w:rPr>
      </w:pPr>
      <w:r w:rsidRPr="00F72E47">
        <w:rPr>
          <w:rFonts w:ascii="宋体" w:eastAsia="宋体" w:hAnsi="宋体" w:cs="宋体" w:hint="eastAsia"/>
          <w:b/>
          <w:kern w:val="0"/>
          <w:sz w:val="28"/>
          <w:szCs w:val="28"/>
          <w:lang w:eastAsia="zh-Hans"/>
        </w:rPr>
        <w:t>三</w:t>
      </w:r>
      <w:r w:rsidRPr="00F72E47">
        <w:rPr>
          <w:rFonts w:ascii="宋体" w:eastAsia="宋体" w:hAnsi="宋体" w:cs="宋体"/>
          <w:b/>
          <w:kern w:val="0"/>
          <w:sz w:val="28"/>
          <w:szCs w:val="28"/>
          <w:lang w:eastAsia="zh-Hans"/>
        </w:rPr>
        <w:t>、</w:t>
      </w:r>
      <w:r w:rsidRPr="00F72E47">
        <w:rPr>
          <w:rFonts w:ascii="宋体" w:eastAsia="宋体" w:hAnsi="宋体" w:cs="宋体" w:hint="eastAsia"/>
          <w:b/>
          <w:kern w:val="0"/>
          <w:sz w:val="28"/>
          <w:szCs w:val="28"/>
          <w:lang w:eastAsia="zh-Hans"/>
        </w:rPr>
        <w:t>设备参数要求</w:t>
      </w:r>
    </w:p>
    <w:p w:rsidR="00E53E3B" w:rsidRPr="00F72E47" w:rsidRDefault="00F72E47">
      <w:pPr>
        <w:pStyle w:val="1"/>
        <w:widowControl/>
        <w:spacing w:before="100" w:beforeAutospacing="1" w:after="100" w:afterAutospacing="1" w:line="360" w:lineRule="atLeast"/>
        <w:ind w:firstLineChars="0" w:firstLine="0"/>
        <w:jc w:val="left"/>
        <w:rPr>
          <w:rFonts w:ascii="宋体" w:eastAsia="宋体" w:hAnsi="宋体" w:cs="宋体"/>
          <w:bCs/>
          <w:kern w:val="0"/>
          <w:sz w:val="28"/>
          <w:szCs w:val="28"/>
          <w:lang w:eastAsia="zh-Hans"/>
        </w:rPr>
      </w:pPr>
      <w:r w:rsidRPr="00F72E47">
        <w:rPr>
          <w:rFonts w:ascii="宋体" w:eastAsia="宋体" w:hAnsi="宋体" w:cs="宋体"/>
          <w:bCs/>
          <w:kern w:val="0"/>
          <w:sz w:val="28"/>
          <w:szCs w:val="28"/>
          <w:lang w:eastAsia="zh-Hans"/>
        </w:rPr>
        <w:t>1、110</w:t>
      </w:r>
      <w:r w:rsidR="00323E41">
        <w:rPr>
          <w:rFonts w:ascii="宋体" w:eastAsia="宋体" w:hAnsi="宋体" w:cs="宋体" w:hint="eastAsia"/>
          <w:bCs/>
          <w:kern w:val="0"/>
          <w:sz w:val="28"/>
          <w:szCs w:val="28"/>
          <w:lang w:eastAsia="zh-Hans"/>
        </w:rPr>
        <w:t>寸商业</w:t>
      </w:r>
      <w:r w:rsidR="00323E41">
        <w:rPr>
          <w:rFonts w:ascii="宋体" w:eastAsia="宋体" w:hAnsi="宋体" w:cs="宋体"/>
          <w:bCs/>
          <w:kern w:val="0"/>
          <w:sz w:val="28"/>
          <w:szCs w:val="28"/>
          <w:lang w:eastAsia="zh-Hans"/>
        </w:rPr>
        <w:t>显示屏</w:t>
      </w:r>
      <w:r w:rsidRPr="00F72E47">
        <w:rPr>
          <w:rFonts w:ascii="宋体" w:eastAsia="宋体" w:hAnsi="宋体" w:cs="宋体" w:hint="eastAsia"/>
          <w:bCs/>
          <w:kern w:val="0"/>
          <w:sz w:val="28"/>
          <w:szCs w:val="28"/>
          <w:lang w:eastAsia="zh-Hans"/>
        </w:rPr>
        <w:t>参数要求</w:t>
      </w:r>
    </w:p>
    <w:tbl>
      <w:tblPr>
        <w:tblW w:w="9014" w:type="dxa"/>
        <w:tblCellMar>
          <w:top w:w="15" w:type="dxa"/>
          <w:left w:w="15" w:type="dxa"/>
          <w:bottom w:w="15" w:type="dxa"/>
          <w:right w:w="15" w:type="dxa"/>
        </w:tblCellMar>
        <w:tblLook w:val="04A0" w:firstRow="1" w:lastRow="0" w:firstColumn="1" w:lastColumn="0" w:noHBand="0" w:noVBand="1"/>
      </w:tblPr>
      <w:tblGrid>
        <w:gridCol w:w="765"/>
        <w:gridCol w:w="1135"/>
        <w:gridCol w:w="7114"/>
      </w:tblGrid>
      <w:tr w:rsidR="00F72E47" w:rsidRPr="00F72E47">
        <w:trPr>
          <w:trHeight w:val="300"/>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序号</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类型</w:t>
            </w: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内容</w:t>
            </w:r>
          </w:p>
        </w:tc>
      </w:tr>
      <w:tr w:rsidR="00F72E47" w:rsidRPr="00F72E4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整机设计</w:t>
            </w: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尺寸：≥110英寸</w:t>
            </w:r>
          </w:p>
        </w:tc>
      </w:tr>
      <w:tr w:rsidR="00F72E47" w:rsidRPr="00F72E4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2</w:t>
            </w: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扬声器：≥2*10w</w:t>
            </w:r>
          </w:p>
        </w:tc>
      </w:tr>
      <w:tr w:rsidR="00F72E47" w:rsidRPr="00F72E4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3</w:t>
            </w: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净重≤80kg</w:t>
            </w:r>
          </w:p>
        </w:tc>
      </w:tr>
      <w:tr w:rsidR="00F72E47" w:rsidRPr="00F72E4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4</w:t>
            </w: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整机支持≤4路视频源同时输入</w:t>
            </w:r>
          </w:p>
        </w:tc>
      </w:tr>
      <w:tr w:rsidR="00F72E47" w:rsidRPr="00F72E4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5</w:t>
            </w: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寿命：≥50000 小时</w:t>
            </w:r>
          </w:p>
        </w:tc>
      </w:tr>
      <w:tr w:rsidR="00F72E47" w:rsidRPr="00F72E4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6</w:t>
            </w: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接口：DP IN*2;DP OUT*1;HDMI IN*4;RS232*1</w:t>
            </w:r>
          </w:p>
        </w:tc>
      </w:tr>
      <w:tr w:rsidR="00F72E47" w:rsidRPr="00F72E47">
        <w:trPr>
          <w:trHeight w:val="537"/>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7</w:t>
            </w: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最大显示尺寸：</w:t>
            </w:r>
            <w:r w:rsidRPr="00F72E47">
              <w:rPr>
                <w:rFonts w:ascii="Songti SC" w:eastAsia="Songti SC" w:hAnsi="Songti SC" w:cs="Songti SC" w:hint="eastAsia"/>
                <w:kern w:val="0"/>
                <w:sz w:val="24"/>
                <w:lang w:bidi="ar"/>
              </w:rPr>
              <w:t>≥</w:t>
            </w:r>
            <w:r w:rsidRPr="00F72E47">
              <w:rPr>
                <w:rFonts w:ascii="Songti SC" w:eastAsia="Songti SC" w:hAnsi="Songti SC" w:cs="Songti SC"/>
                <w:kern w:val="0"/>
                <w:sz w:val="24"/>
                <w:lang w:bidi="ar"/>
              </w:rPr>
              <w:t>2436.48(H)×1370.52(V)mm</w:t>
            </w:r>
          </w:p>
        </w:tc>
      </w:tr>
      <w:tr w:rsidR="00F72E47" w:rsidRPr="00F72E4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8</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显示参数</w:t>
            </w: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分辨率：≥3840*2160</w:t>
            </w:r>
          </w:p>
        </w:tc>
      </w:tr>
      <w:tr w:rsidR="00F72E47" w:rsidRPr="00F72E4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9</w:t>
            </w: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刷新率：≥120HZ</w:t>
            </w:r>
          </w:p>
        </w:tc>
      </w:tr>
      <w:tr w:rsidR="00F72E47" w:rsidRPr="00F72E4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10</w:t>
            </w: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对比度：≥1200:1</w:t>
            </w:r>
          </w:p>
        </w:tc>
      </w:tr>
      <w:tr w:rsidR="00F72E47" w:rsidRPr="00F72E4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11</w:t>
            </w: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可视角度：≥178°</w:t>
            </w:r>
          </w:p>
        </w:tc>
      </w:tr>
      <w:tr w:rsidR="00F72E47" w:rsidRPr="00F72E47">
        <w:trPr>
          <w:trHeight w:val="34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12</w:t>
            </w: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屏幕亮度：≥500cd/</w:t>
            </w:r>
            <w:r w:rsidRPr="00F72E47">
              <w:rPr>
                <w:rFonts w:ascii="Batang" w:eastAsia="Batang" w:hAnsi="Batang" w:cs="Batang" w:hint="eastAsia"/>
                <w:kern w:val="0"/>
                <w:sz w:val="24"/>
                <w:lang w:bidi="ar"/>
              </w:rPr>
              <w:t>㎡</w:t>
            </w:r>
          </w:p>
        </w:tc>
      </w:tr>
      <w:tr w:rsidR="00F72E47" w:rsidRPr="00F72E47">
        <w:trPr>
          <w:trHeight w:val="930"/>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lastRenderedPageBreak/>
              <w:t>13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服务</w:t>
            </w:r>
          </w:p>
        </w:tc>
        <w:tc>
          <w:tcPr>
            <w:tcW w:w="71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1、三年原厂免费上门保修，提供原厂售后服务承诺函</w:t>
            </w:r>
            <w:r w:rsidRPr="00F72E47">
              <w:rPr>
                <w:rFonts w:ascii="Songti SC" w:eastAsia="Songti SC" w:hAnsi="Songti SC" w:cs="Songti SC" w:hint="eastAsia"/>
                <w:kern w:val="0"/>
                <w:sz w:val="24"/>
                <w:lang w:bidi="ar"/>
              </w:rPr>
              <w:br/>
              <w:t>2、为保证视频会议效果，商显与</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、摄像头、全向麦需要同一品牌</w:t>
            </w:r>
          </w:p>
        </w:tc>
      </w:tr>
    </w:tbl>
    <w:p w:rsidR="00E53E3B" w:rsidRPr="00F72E47" w:rsidRDefault="00E53E3B">
      <w:pPr>
        <w:rPr>
          <w:lang w:eastAsia="zh-Hans"/>
        </w:rPr>
      </w:pPr>
    </w:p>
    <w:p w:rsidR="00E53E3B" w:rsidRPr="00F72E47" w:rsidRDefault="00F72E47">
      <w:pPr>
        <w:pStyle w:val="1"/>
        <w:widowControl/>
        <w:numPr>
          <w:ilvl w:val="0"/>
          <w:numId w:val="2"/>
        </w:numPr>
        <w:spacing w:before="100" w:beforeAutospacing="1" w:after="100" w:afterAutospacing="1" w:line="360" w:lineRule="atLeast"/>
        <w:ind w:firstLineChars="0" w:firstLine="0"/>
        <w:jc w:val="left"/>
        <w:rPr>
          <w:rFonts w:ascii="宋体" w:eastAsia="宋体" w:hAnsi="宋体" w:cs="宋体"/>
          <w:bCs/>
          <w:kern w:val="0"/>
          <w:sz w:val="28"/>
          <w:szCs w:val="28"/>
          <w:lang w:eastAsia="zh-Hans"/>
        </w:rPr>
      </w:pPr>
      <w:r w:rsidRPr="00F72E47">
        <w:rPr>
          <w:rFonts w:ascii="宋体" w:eastAsia="宋体" w:hAnsi="宋体" w:cs="宋体" w:hint="eastAsia"/>
          <w:bCs/>
          <w:kern w:val="0"/>
          <w:sz w:val="28"/>
          <w:szCs w:val="28"/>
          <w:lang w:eastAsia="zh-Hans"/>
        </w:rPr>
        <w:t>台式</w:t>
      </w:r>
      <w:r w:rsidRPr="00F72E47">
        <w:rPr>
          <w:rFonts w:ascii="宋体" w:eastAsia="宋体" w:hAnsi="宋体" w:cs="宋体"/>
          <w:bCs/>
          <w:kern w:val="0"/>
          <w:sz w:val="28"/>
          <w:szCs w:val="28"/>
          <w:lang w:eastAsia="zh-Hans"/>
        </w:rPr>
        <w:t>主机（</w:t>
      </w:r>
      <w:r w:rsidRPr="00F72E47">
        <w:rPr>
          <w:rFonts w:ascii="宋体" w:eastAsia="宋体" w:hAnsi="宋体" w:cs="宋体" w:hint="eastAsia"/>
          <w:bCs/>
          <w:kern w:val="0"/>
          <w:sz w:val="28"/>
          <w:szCs w:val="28"/>
          <w:lang w:eastAsia="zh-Hans"/>
        </w:rPr>
        <w:t>工作站）参数要求</w:t>
      </w:r>
    </w:p>
    <w:tbl>
      <w:tblPr>
        <w:tblW w:w="5472" w:type="pct"/>
        <w:tblInd w:w="-8" w:type="dxa"/>
        <w:tblLayout w:type="fixed"/>
        <w:tblLook w:val="04A0" w:firstRow="1" w:lastRow="0" w:firstColumn="1" w:lastColumn="0" w:noHBand="0" w:noVBand="1"/>
      </w:tblPr>
      <w:tblGrid>
        <w:gridCol w:w="708"/>
        <w:gridCol w:w="1419"/>
        <w:gridCol w:w="6946"/>
      </w:tblGrid>
      <w:tr w:rsidR="00F72E47" w:rsidRPr="00F72E47">
        <w:trPr>
          <w:trHeight w:val="404"/>
        </w:trPr>
        <w:tc>
          <w:tcPr>
            <w:tcW w:w="390" w:type="pct"/>
            <w:tcBorders>
              <w:top w:val="single" w:sz="6" w:space="0" w:color="000000"/>
              <w:left w:val="single" w:sz="6" w:space="0" w:color="000000"/>
              <w:right w:val="single" w:sz="6" w:space="0" w:color="000000"/>
            </w:tcBorders>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序号</w:t>
            </w:r>
          </w:p>
        </w:tc>
        <w:tc>
          <w:tcPr>
            <w:tcW w:w="782" w:type="pct"/>
            <w:tcBorders>
              <w:top w:val="single" w:sz="6" w:space="0" w:color="000000"/>
              <w:left w:val="single" w:sz="6" w:space="0" w:color="000000"/>
              <w:right w:val="single" w:sz="6"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类型</w:t>
            </w:r>
          </w:p>
        </w:tc>
        <w:tc>
          <w:tcPr>
            <w:tcW w:w="3828" w:type="pct"/>
            <w:tcBorders>
              <w:top w:val="single" w:sz="6" w:space="0" w:color="000000"/>
              <w:left w:val="single" w:sz="6" w:space="0" w:color="000000"/>
              <w:right w:val="single" w:sz="6"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内容</w:t>
            </w:r>
          </w:p>
        </w:tc>
      </w:tr>
      <w:tr w:rsidR="00F72E47" w:rsidRPr="00F72E47">
        <w:trPr>
          <w:trHeight w:val="445"/>
        </w:trPr>
        <w:tc>
          <w:tcPr>
            <w:tcW w:w="390" w:type="pct"/>
            <w:tcBorders>
              <w:top w:val="single" w:sz="6" w:space="0" w:color="000000"/>
              <w:left w:val="single" w:sz="6" w:space="0" w:color="000000"/>
              <w:right w:val="single" w:sz="6" w:space="0" w:color="000000"/>
            </w:tcBorders>
          </w:tcPr>
          <w:p w:rsidR="00E53E3B" w:rsidRPr="00F72E47" w:rsidRDefault="00E53E3B">
            <w:pPr>
              <w:widowControl/>
              <w:jc w:val="center"/>
              <w:textAlignment w:val="center"/>
              <w:rPr>
                <w:rFonts w:ascii="Songti SC" w:eastAsia="Songti SC" w:hAnsi="Songti SC" w:cs="Songti SC"/>
                <w:kern w:val="0"/>
                <w:sz w:val="24"/>
                <w:lang w:bidi="ar"/>
              </w:rPr>
            </w:pPr>
          </w:p>
        </w:tc>
        <w:tc>
          <w:tcPr>
            <w:tcW w:w="782" w:type="pct"/>
            <w:tcBorders>
              <w:top w:val="single" w:sz="6" w:space="0" w:color="000000"/>
              <w:left w:val="single" w:sz="6" w:space="0" w:color="000000"/>
              <w:right w:val="single" w:sz="6"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处理器</w:t>
            </w:r>
          </w:p>
        </w:tc>
        <w:tc>
          <w:tcPr>
            <w:tcW w:w="3828" w:type="pct"/>
            <w:tcBorders>
              <w:top w:val="single" w:sz="6" w:space="0" w:color="000000"/>
              <w:left w:val="single" w:sz="6" w:space="0" w:color="000000"/>
              <w:right w:val="single" w:sz="6" w:space="0" w:color="000000"/>
            </w:tcBorders>
            <w:vAlign w:val="center"/>
          </w:tcPr>
          <w:p w:rsidR="00E53E3B" w:rsidRPr="00F72E47" w:rsidRDefault="00F72E47">
            <w:pPr>
              <w:widowControl/>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w:t>
            </w:r>
            <w:r w:rsidRPr="00F72E47">
              <w:rPr>
                <w:rFonts w:ascii="Songti SC" w:eastAsia="Songti SC" w:hAnsi="Songti SC" w:cs="Songti SC"/>
                <w:kern w:val="0"/>
                <w:sz w:val="24"/>
                <w:lang w:bidi="ar"/>
              </w:rPr>
              <w:t>I7-9700(3.2GHz / 6C / 12M / 2666 / 65W / Turbo / GT2)</w:t>
            </w:r>
          </w:p>
        </w:tc>
      </w:tr>
      <w:tr w:rsidR="00F72E47" w:rsidRPr="00F72E47">
        <w:trPr>
          <w:trHeight w:val="373"/>
        </w:trPr>
        <w:tc>
          <w:tcPr>
            <w:tcW w:w="390" w:type="pct"/>
            <w:tcBorders>
              <w:top w:val="single" w:sz="6" w:space="0" w:color="000000"/>
              <w:left w:val="single" w:sz="6" w:space="0" w:color="000000"/>
              <w:right w:val="single" w:sz="6" w:space="0" w:color="000000"/>
            </w:tcBorders>
          </w:tcPr>
          <w:p w:rsidR="00E53E3B" w:rsidRPr="00F72E47" w:rsidRDefault="00E53E3B">
            <w:pPr>
              <w:widowControl/>
              <w:jc w:val="center"/>
              <w:textAlignment w:val="center"/>
              <w:rPr>
                <w:rFonts w:ascii="Songti SC" w:eastAsia="Songti SC" w:hAnsi="Songti SC" w:cs="Songti SC"/>
                <w:kern w:val="0"/>
                <w:sz w:val="24"/>
                <w:lang w:bidi="ar"/>
              </w:rPr>
            </w:pPr>
          </w:p>
        </w:tc>
        <w:tc>
          <w:tcPr>
            <w:tcW w:w="782" w:type="pct"/>
            <w:tcBorders>
              <w:top w:val="single" w:sz="6" w:space="0" w:color="000000"/>
              <w:left w:val="single" w:sz="6" w:space="0" w:color="000000"/>
              <w:right w:val="single" w:sz="6"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内存</w:t>
            </w:r>
          </w:p>
        </w:tc>
        <w:tc>
          <w:tcPr>
            <w:tcW w:w="3828" w:type="pct"/>
            <w:tcBorders>
              <w:top w:val="single" w:sz="6" w:space="0" w:color="000000"/>
              <w:left w:val="single" w:sz="6" w:space="0" w:color="000000"/>
              <w:right w:val="single" w:sz="6" w:space="0" w:color="000000"/>
            </w:tcBorders>
            <w:vAlign w:val="center"/>
          </w:tcPr>
          <w:p w:rsidR="00E53E3B" w:rsidRPr="00F72E47" w:rsidRDefault="00F72E47">
            <w:pPr>
              <w:widowControl/>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w:t>
            </w:r>
            <w:r w:rsidRPr="00F72E47">
              <w:rPr>
                <w:rFonts w:ascii="Songti SC" w:eastAsia="Songti SC" w:hAnsi="Songti SC" w:cs="Songti SC"/>
                <w:kern w:val="0"/>
                <w:sz w:val="24"/>
                <w:lang w:bidi="ar"/>
              </w:rPr>
              <w:t xml:space="preserve">16G </w:t>
            </w:r>
          </w:p>
        </w:tc>
      </w:tr>
      <w:tr w:rsidR="00F72E47" w:rsidRPr="00F72E47">
        <w:trPr>
          <w:trHeight w:val="422"/>
        </w:trPr>
        <w:tc>
          <w:tcPr>
            <w:tcW w:w="390" w:type="pct"/>
            <w:tcBorders>
              <w:top w:val="single" w:sz="6" w:space="0" w:color="000000"/>
              <w:left w:val="single" w:sz="6" w:space="0" w:color="000000"/>
              <w:right w:val="single" w:sz="6" w:space="0" w:color="000000"/>
            </w:tcBorders>
          </w:tcPr>
          <w:p w:rsidR="00E53E3B" w:rsidRPr="00F72E47" w:rsidRDefault="00E53E3B">
            <w:pPr>
              <w:widowControl/>
              <w:jc w:val="center"/>
              <w:textAlignment w:val="center"/>
              <w:rPr>
                <w:rFonts w:ascii="Songti SC" w:eastAsia="Songti SC" w:hAnsi="Songti SC" w:cs="Songti SC"/>
                <w:kern w:val="0"/>
                <w:sz w:val="24"/>
                <w:lang w:bidi="ar"/>
              </w:rPr>
            </w:pPr>
          </w:p>
        </w:tc>
        <w:tc>
          <w:tcPr>
            <w:tcW w:w="782" w:type="pct"/>
            <w:tcBorders>
              <w:top w:val="single" w:sz="6" w:space="0" w:color="000000"/>
              <w:left w:val="single" w:sz="6" w:space="0" w:color="000000"/>
              <w:right w:val="single" w:sz="6"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硬盘</w:t>
            </w:r>
          </w:p>
        </w:tc>
        <w:tc>
          <w:tcPr>
            <w:tcW w:w="3828" w:type="pct"/>
            <w:tcBorders>
              <w:top w:val="single" w:sz="6" w:space="0" w:color="000000"/>
              <w:left w:val="single" w:sz="6" w:space="0" w:color="000000"/>
              <w:right w:val="single" w:sz="6" w:space="0" w:color="000000"/>
            </w:tcBorders>
            <w:vAlign w:val="center"/>
          </w:tcPr>
          <w:p w:rsidR="00E53E3B" w:rsidRPr="00F72E47" w:rsidRDefault="00F72E47">
            <w:pPr>
              <w:widowControl/>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w:t>
            </w:r>
            <w:r w:rsidRPr="00F72E47">
              <w:rPr>
                <w:rFonts w:ascii="Songti SC" w:eastAsia="Songti SC" w:hAnsi="Songti SC" w:cs="Songti SC"/>
                <w:kern w:val="0"/>
                <w:sz w:val="24"/>
                <w:lang w:bidi="ar"/>
              </w:rPr>
              <w:t>256G SSD</w:t>
            </w:r>
          </w:p>
        </w:tc>
      </w:tr>
      <w:tr w:rsidR="00F72E47" w:rsidRPr="00F72E47">
        <w:trPr>
          <w:trHeight w:val="446"/>
        </w:trPr>
        <w:tc>
          <w:tcPr>
            <w:tcW w:w="390" w:type="pct"/>
            <w:tcBorders>
              <w:top w:val="single" w:sz="6" w:space="0" w:color="000000"/>
              <w:left w:val="single" w:sz="6" w:space="0" w:color="000000"/>
              <w:right w:val="single" w:sz="6" w:space="0" w:color="000000"/>
            </w:tcBorders>
          </w:tcPr>
          <w:p w:rsidR="00E53E3B" w:rsidRPr="00F72E47" w:rsidRDefault="00E53E3B">
            <w:pPr>
              <w:widowControl/>
              <w:jc w:val="center"/>
              <w:textAlignment w:val="center"/>
              <w:rPr>
                <w:rFonts w:ascii="Songti SC" w:eastAsia="Songti SC" w:hAnsi="Songti SC" w:cs="Songti SC"/>
                <w:kern w:val="0"/>
                <w:sz w:val="24"/>
                <w:lang w:bidi="ar"/>
              </w:rPr>
            </w:pPr>
          </w:p>
        </w:tc>
        <w:tc>
          <w:tcPr>
            <w:tcW w:w="782" w:type="pct"/>
            <w:tcBorders>
              <w:top w:val="single" w:sz="6" w:space="0" w:color="000000"/>
              <w:left w:val="single" w:sz="6" w:space="0" w:color="000000"/>
              <w:right w:val="single" w:sz="6"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显示器</w:t>
            </w:r>
          </w:p>
        </w:tc>
        <w:tc>
          <w:tcPr>
            <w:tcW w:w="3828" w:type="pct"/>
            <w:tcBorders>
              <w:top w:val="single" w:sz="6" w:space="0" w:color="000000"/>
              <w:left w:val="single" w:sz="6" w:space="0" w:color="000000"/>
              <w:right w:val="single" w:sz="6" w:space="0" w:color="000000"/>
            </w:tcBorders>
            <w:vAlign w:val="center"/>
          </w:tcPr>
          <w:p w:rsidR="00E53E3B" w:rsidRPr="00F72E47" w:rsidRDefault="00F72E47">
            <w:pPr>
              <w:widowControl/>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与主机同品牌工作站专业显示器</w:t>
            </w:r>
          </w:p>
        </w:tc>
      </w:tr>
      <w:tr w:rsidR="00F72E47" w:rsidRPr="00F72E47">
        <w:trPr>
          <w:trHeight w:val="399"/>
        </w:trPr>
        <w:tc>
          <w:tcPr>
            <w:tcW w:w="390" w:type="pct"/>
            <w:tcBorders>
              <w:top w:val="single" w:sz="6" w:space="0" w:color="000000"/>
              <w:left w:val="single" w:sz="6" w:space="0" w:color="000000"/>
              <w:right w:val="single" w:sz="6" w:space="0" w:color="000000"/>
            </w:tcBorders>
          </w:tcPr>
          <w:p w:rsidR="00E53E3B" w:rsidRPr="00F72E47" w:rsidRDefault="00E53E3B">
            <w:pPr>
              <w:widowControl/>
              <w:jc w:val="center"/>
              <w:textAlignment w:val="center"/>
              <w:rPr>
                <w:rFonts w:ascii="Songti SC" w:eastAsia="Songti SC" w:hAnsi="Songti SC" w:cs="Songti SC"/>
                <w:kern w:val="0"/>
                <w:sz w:val="24"/>
                <w:lang w:bidi="ar"/>
              </w:rPr>
            </w:pPr>
          </w:p>
        </w:tc>
        <w:tc>
          <w:tcPr>
            <w:tcW w:w="782" w:type="pct"/>
            <w:tcBorders>
              <w:top w:val="single" w:sz="6" w:space="0" w:color="000000"/>
              <w:left w:val="single" w:sz="6" w:space="0" w:color="000000"/>
              <w:right w:val="single" w:sz="6"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声卡</w:t>
            </w:r>
          </w:p>
        </w:tc>
        <w:tc>
          <w:tcPr>
            <w:tcW w:w="3828" w:type="pct"/>
            <w:tcBorders>
              <w:top w:val="single" w:sz="6" w:space="0" w:color="000000"/>
              <w:left w:val="single" w:sz="6" w:space="0" w:color="000000"/>
              <w:right w:val="single" w:sz="6" w:space="0" w:color="000000"/>
            </w:tcBorders>
            <w:vAlign w:val="center"/>
          </w:tcPr>
          <w:p w:rsidR="00E53E3B" w:rsidRPr="00F72E47" w:rsidRDefault="00F72E47">
            <w:pPr>
              <w:widowControl/>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ALC662VD-GR</w:t>
            </w:r>
            <w:r w:rsidRPr="00F72E47">
              <w:rPr>
                <w:rFonts w:ascii="Songti SC" w:eastAsia="Songti SC" w:hAnsi="Songti SC" w:cs="Songti SC" w:hint="eastAsia"/>
                <w:kern w:val="0"/>
                <w:sz w:val="24"/>
                <w:lang w:bidi="ar"/>
              </w:rPr>
              <w:t>声卡</w:t>
            </w:r>
          </w:p>
        </w:tc>
      </w:tr>
      <w:tr w:rsidR="00F72E47" w:rsidRPr="00F72E47">
        <w:trPr>
          <w:trHeight w:val="426"/>
        </w:trPr>
        <w:tc>
          <w:tcPr>
            <w:tcW w:w="390" w:type="pct"/>
            <w:tcBorders>
              <w:top w:val="single" w:sz="6" w:space="0" w:color="000000"/>
              <w:left w:val="single" w:sz="6" w:space="0" w:color="000000"/>
              <w:bottom w:val="single" w:sz="6" w:space="0" w:color="000000"/>
              <w:right w:val="single" w:sz="6" w:space="0" w:color="000000"/>
            </w:tcBorders>
          </w:tcPr>
          <w:p w:rsidR="00E53E3B" w:rsidRPr="00F72E47" w:rsidRDefault="00E53E3B">
            <w:pPr>
              <w:widowControl/>
              <w:jc w:val="center"/>
              <w:textAlignment w:val="center"/>
              <w:rPr>
                <w:rFonts w:ascii="Songti SC" w:eastAsia="Songti SC" w:hAnsi="Songti SC" w:cs="Songti SC"/>
                <w:kern w:val="0"/>
                <w:sz w:val="24"/>
                <w:lang w:bidi="ar"/>
              </w:rPr>
            </w:pPr>
          </w:p>
        </w:tc>
        <w:tc>
          <w:tcPr>
            <w:tcW w:w="782" w:type="pct"/>
            <w:tcBorders>
              <w:top w:val="single" w:sz="6" w:space="0" w:color="000000"/>
              <w:left w:val="single" w:sz="6" w:space="0" w:color="000000"/>
              <w:bottom w:val="single" w:sz="6" w:space="0" w:color="000000"/>
              <w:right w:val="single" w:sz="6"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电</w:t>
            </w:r>
            <w:r w:rsidRPr="00F72E47">
              <w:rPr>
                <w:rFonts w:ascii="Songti SC" w:eastAsia="Songti SC" w:hAnsi="Songti SC" w:cs="Songti SC" w:hint="eastAsia"/>
                <w:kern w:val="0"/>
                <w:sz w:val="24"/>
                <w:lang w:bidi="ar"/>
              </w:rPr>
              <w:t>源</w:t>
            </w:r>
          </w:p>
        </w:tc>
        <w:tc>
          <w:tcPr>
            <w:tcW w:w="3828" w:type="pct"/>
            <w:tcBorders>
              <w:top w:val="single" w:sz="6" w:space="0" w:color="000000"/>
              <w:left w:val="single" w:sz="6" w:space="0" w:color="000000"/>
              <w:right w:val="single" w:sz="6" w:space="0" w:color="000000"/>
            </w:tcBorders>
            <w:vAlign w:val="center"/>
          </w:tcPr>
          <w:p w:rsidR="00E53E3B" w:rsidRPr="00F72E47" w:rsidRDefault="00F72E47">
            <w:pPr>
              <w:widowControl/>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 xml:space="preserve">功率≥250W </w:t>
            </w:r>
          </w:p>
        </w:tc>
      </w:tr>
      <w:tr w:rsidR="00F72E47" w:rsidRPr="00F72E47">
        <w:trPr>
          <w:trHeight w:val="510"/>
        </w:trPr>
        <w:tc>
          <w:tcPr>
            <w:tcW w:w="390" w:type="pct"/>
            <w:tcBorders>
              <w:top w:val="single" w:sz="6" w:space="0" w:color="000000"/>
              <w:left w:val="single" w:sz="6" w:space="0" w:color="000000"/>
              <w:bottom w:val="single" w:sz="6" w:space="0" w:color="000000"/>
              <w:right w:val="single" w:sz="6" w:space="0" w:color="000000"/>
            </w:tcBorders>
          </w:tcPr>
          <w:p w:rsidR="00E53E3B" w:rsidRPr="00F72E47" w:rsidRDefault="00E53E3B">
            <w:pPr>
              <w:widowControl/>
              <w:jc w:val="center"/>
              <w:textAlignment w:val="center"/>
              <w:rPr>
                <w:rFonts w:ascii="Songti SC" w:eastAsia="Songti SC" w:hAnsi="Songti SC" w:cs="Songti SC"/>
                <w:kern w:val="0"/>
                <w:sz w:val="24"/>
                <w:lang w:bidi="ar"/>
              </w:rPr>
            </w:pPr>
          </w:p>
        </w:tc>
        <w:tc>
          <w:tcPr>
            <w:tcW w:w="782" w:type="pct"/>
            <w:tcBorders>
              <w:top w:val="single" w:sz="6" w:space="0" w:color="000000"/>
              <w:left w:val="single" w:sz="6" w:space="0" w:color="000000"/>
              <w:bottom w:val="single" w:sz="6" w:space="0" w:color="000000"/>
              <w:right w:val="single" w:sz="6"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操作系统</w:t>
            </w:r>
          </w:p>
        </w:tc>
        <w:tc>
          <w:tcPr>
            <w:tcW w:w="3828" w:type="pct"/>
            <w:tcBorders>
              <w:top w:val="single" w:sz="6" w:space="0" w:color="000000"/>
              <w:left w:val="single" w:sz="6" w:space="0" w:color="000000"/>
              <w:right w:val="single" w:sz="6" w:space="0" w:color="000000"/>
            </w:tcBorders>
            <w:vAlign w:val="center"/>
          </w:tcPr>
          <w:p w:rsidR="00E53E3B" w:rsidRPr="00F72E47" w:rsidRDefault="00F72E47">
            <w:pPr>
              <w:widowControl/>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Windows 10® Professional 64-bit</w:t>
            </w:r>
          </w:p>
        </w:tc>
      </w:tr>
      <w:tr w:rsidR="00F72E47" w:rsidRPr="00F72E47">
        <w:trPr>
          <w:trHeight w:val="1350"/>
        </w:trPr>
        <w:tc>
          <w:tcPr>
            <w:tcW w:w="390" w:type="pct"/>
            <w:tcBorders>
              <w:top w:val="single" w:sz="6" w:space="0" w:color="000000"/>
              <w:left w:val="single" w:sz="6" w:space="0" w:color="000000"/>
              <w:bottom w:val="single" w:sz="6" w:space="0" w:color="000000"/>
              <w:right w:val="single" w:sz="6" w:space="0" w:color="000000"/>
            </w:tcBorders>
          </w:tcPr>
          <w:p w:rsidR="00E53E3B" w:rsidRPr="00F72E47" w:rsidRDefault="00E53E3B">
            <w:pPr>
              <w:widowControl/>
              <w:jc w:val="center"/>
              <w:textAlignment w:val="center"/>
              <w:rPr>
                <w:rFonts w:ascii="Songti SC" w:eastAsia="Songti SC" w:hAnsi="Songti SC" w:cs="Songti SC"/>
                <w:kern w:val="0"/>
                <w:sz w:val="24"/>
                <w:lang w:bidi="ar"/>
              </w:rPr>
            </w:pPr>
          </w:p>
        </w:tc>
        <w:tc>
          <w:tcPr>
            <w:tcW w:w="782" w:type="pct"/>
            <w:tcBorders>
              <w:top w:val="single" w:sz="6" w:space="0" w:color="000000"/>
              <w:left w:val="single" w:sz="6" w:space="0" w:color="000000"/>
              <w:bottom w:val="single" w:sz="6" w:space="0" w:color="000000"/>
              <w:right w:val="single" w:sz="6" w:space="0" w:color="000000"/>
            </w:tcBorders>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服务</w:t>
            </w:r>
          </w:p>
        </w:tc>
        <w:tc>
          <w:tcPr>
            <w:tcW w:w="3828" w:type="pct"/>
            <w:tcBorders>
              <w:top w:val="single" w:sz="6" w:space="0" w:color="000000"/>
              <w:left w:val="single" w:sz="6" w:space="0" w:color="000000"/>
              <w:bottom w:val="single" w:sz="6" w:space="0" w:color="000000"/>
              <w:right w:val="single" w:sz="6" w:space="0" w:color="000000"/>
            </w:tcBorders>
            <w:vAlign w:val="center"/>
          </w:tcPr>
          <w:p w:rsidR="00E53E3B" w:rsidRPr="00F72E47" w:rsidRDefault="00F72E47">
            <w:pPr>
              <w:widowControl/>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提供</w:t>
            </w:r>
            <w:r w:rsidRPr="00F72E47">
              <w:rPr>
                <w:rFonts w:ascii="Songti SC" w:eastAsia="Songti SC" w:hAnsi="Songti SC" w:cs="Songti SC"/>
                <w:kern w:val="0"/>
                <w:sz w:val="24"/>
                <w:lang w:bidi="ar"/>
              </w:rPr>
              <w:t>三年</w:t>
            </w:r>
            <w:r w:rsidRPr="00F72E47">
              <w:rPr>
                <w:rFonts w:ascii="Songti SC" w:eastAsia="Songti SC" w:hAnsi="Songti SC" w:cs="Songti SC" w:hint="eastAsia"/>
                <w:kern w:val="0"/>
                <w:sz w:val="24"/>
                <w:lang w:bidi="ar"/>
              </w:rPr>
              <w:t>部件</w:t>
            </w:r>
            <w:r w:rsidRPr="00F72E47">
              <w:rPr>
                <w:rFonts w:ascii="Songti SC" w:eastAsia="Songti SC" w:hAnsi="Songti SC" w:cs="Songti SC"/>
                <w:kern w:val="0"/>
                <w:sz w:val="24"/>
                <w:lang w:bidi="ar"/>
              </w:rPr>
              <w:t>及</w:t>
            </w:r>
            <w:r w:rsidRPr="00F72E47">
              <w:rPr>
                <w:rFonts w:ascii="Songti SC" w:eastAsia="Songti SC" w:hAnsi="Songti SC" w:cs="Songti SC" w:hint="eastAsia"/>
                <w:kern w:val="0"/>
                <w:sz w:val="24"/>
                <w:lang w:bidi="ar"/>
              </w:rPr>
              <w:t>人工服务，原厂400/800技术支持，可通过网络、电话、邮件等方式提供软硬件技术支持；</w:t>
            </w:r>
          </w:p>
        </w:tc>
      </w:tr>
    </w:tbl>
    <w:p w:rsidR="00E53E3B" w:rsidRPr="00F72E47" w:rsidRDefault="00E53E3B">
      <w:pPr>
        <w:pStyle w:val="1"/>
        <w:widowControl/>
        <w:spacing w:before="100" w:beforeAutospacing="1" w:after="100" w:afterAutospacing="1" w:line="360" w:lineRule="atLeast"/>
        <w:ind w:firstLineChars="0" w:firstLine="0"/>
        <w:jc w:val="left"/>
        <w:rPr>
          <w:rFonts w:ascii="宋体" w:eastAsia="宋体" w:hAnsi="宋体" w:cs="宋体"/>
          <w:bCs/>
          <w:kern w:val="0"/>
          <w:sz w:val="24"/>
          <w:lang w:eastAsia="zh-Hans"/>
        </w:rPr>
      </w:pPr>
    </w:p>
    <w:p w:rsidR="00E53E3B" w:rsidRPr="00F72E47" w:rsidRDefault="00F72E47">
      <w:pPr>
        <w:pStyle w:val="1"/>
        <w:widowControl/>
        <w:numPr>
          <w:ilvl w:val="0"/>
          <w:numId w:val="2"/>
        </w:numPr>
        <w:spacing w:before="100" w:beforeAutospacing="1" w:after="100" w:afterAutospacing="1" w:line="360" w:lineRule="atLeast"/>
        <w:ind w:firstLineChars="0" w:firstLine="0"/>
        <w:jc w:val="left"/>
        <w:rPr>
          <w:rFonts w:ascii="宋体" w:eastAsia="宋体" w:hAnsi="宋体" w:cs="宋体"/>
          <w:bCs/>
          <w:kern w:val="0"/>
          <w:sz w:val="28"/>
          <w:szCs w:val="28"/>
          <w:lang w:eastAsia="zh-Hans"/>
        </w:rPr>
      </w:pPr>
      <w:r w:rsidRPr="00F72E47">
        <w:rPr>
          <w:rFonts w:ascii="宋体" w:eastAsia="宋体" w:hAnsi="宋体" w:cs="宋体" w:hint="eastAsia"/>
          <w:bCs/>
          <w:kern w:val="0"/>
          <w:sz w:val="28"/>
          <w:szCs w:val="28"/>
          <w:lang w:eastAsia="zh-Hans"/>
        </w:rPr>
        <w:t>传屏盒子参数要求</w:t>
      </w:r>
    </w:p>
    <w:tbl>
      <w:tblPr>
        <w:tblW w:w="8994" w:type="dxa"/>
        <w:tblCellMar>
          <w:top w:w="15" w:type="dxa"/>
          <w:left w:w="15" w:type="dxa"/>
          <w:bottom w:w="15" w:type="dxa"/>
          <w:right w:w="15" w:type="dxa"/>
        </w:tblCellMar>
        <w:tblLook w:val="04A0" w:firstRow="1" w:lastRow="0" w:firstColumn="1" w:lastColumn="0" w:noHBand="0" w:noVBand="1"/>
      </w:tblPr>
      <w:tblGrid>
        <w:gridCol w:w="660"/>
        <w:gridCol w:w="990"/>
        <w:gridCol w:w="7344"/>
      </w:tblGrid>
      <w:tr w:rsidR="00F72E47" w:rsidRPr="00F72E47">
        <w:trPr>
          <w:trHeight w:val="39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序号</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类型</w:t>
            </w: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内容</w:t>
            </w:r>
          </w:p>
        </w:tc>
      </w:tr>
      <w:tr w:rsidR="00F72E47" w:rsidRPr="00F72E47">
        <w:trPr>
          <w:trHeight w:val="5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lastRenderedPageBreak/>
              <w:t>1</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整机设计</w:t>
            </w: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为了保证整机的整体美观程度，采用内置天线的设计，设备外部无天线设计，且理想传输距离可达到30M</w:t>
            </w:r>
          </w:p>
        </w:tc>
      </w:tr>
      <w:tr w:rsidR="00F72E47" w:rsidRPr="00F72E4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2</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为了保证数据传输的安全性与可靠性，整机可支持肯辛防盗锁</w:t>
            </w:r>
          </w:p>
        </w:tc>
      </w:tr>
      <w:tr w:rsidR="00F72E47" w:rsidRPr="00F72E47">
        <w:trPr>
          <w:trHeight w:val="705"/>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3</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硬件参数</w:t>
            </w: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为了保证数据传输以及与其他设备连接的便捷性，整机应设有的接口数：USB≥2；HDMI OUT≥2；DC≥1；LINE OUT≥1；光纤输出≥1</w:t>
            </w:r>
          </w:p>
        </w:tc>
      </w:tr>
      <w:tr w:rsidR="00F72E47" w:rsidRPr="00F72E47">
        <w:trPr>
          <w:trHeight w:val="5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4</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为了满足设备传屏以及显示要求，整机采用RK 3399 芯片，≥6核CPU，内置Android 7.1操作系统，存储容量≥16G ROM，系统内存4G RA</w:t>
            </w:r>
          </w:p>
        </w:tc>
      </w:tr>
      <w:tr w:rsidR="00F72E47" w:rsidRPr="00F72E47">
        <w:trPr>
          <w:trHeight w:val="795"/>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5</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为了保证会议室和办公室的视觉体验，整机应支持输出单画面分辨率不低于4K，双屏双显分辨率不低于2K的画面输出效果(需要提供第三方认证机构测试报告)</w:t>
            </w:r>
          </w:p>
        </w:tc>
      </w:tr>
      <w:tr w:rsidR="00F72E47" w:rsidRPr="00F72E47">
        <w:trPr>
          <w:trHeight w:val="5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6</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软件参数</w:t>
            </w: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为了使使用不同系统的工作人员都可以投屏，整机应可以兼容MAC OS、Windows、Android、IOS和Linux五种系统的投屏</w:t>
            </w:r>
          </w:p>
        </w:tc>
      </w:tr>
      <w:tr w:rsidR="00F72E47" w:rsidRPr="00F72E47">
        <w:trPr>
          <w:trHeight w:val="375"/>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7</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为了体现公司的文化和元素，整机支持桌面壁纸的更换</w:t>
            </w:r>
          </w:p>
        </w:tc>
      </w:tr>
      <w:tr w:rsidR="00F72E47" w:rsidRPr="00F72E47">
        <w:trPr>
          <w:trHeight w:val="5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8</w:t>
            </w: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为了提升手机投屏的便捷性，进行手机软件投屏只需要扫描二维码即可自动连接热点(需要提供第三方认证机构测试报告)</w:t>
            </w:r>
          </w:p>
        </w:tc>
      </w:tr>
      <w:tr w:rsidR="00F72E47" w:rsidRPr="00F72E47">
        <w:trPr>
          <w:trHeight w:val="5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无线投屏</w:t>
            </w: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为了保证不同工作文件的同时展示和对比，可使用手机或者电脑进行投屏，最多支持四画面同屏展示。</w:t>
            </w:r>
          </w:p>
        </w:tc>
      </w:tr>
      <w:tr w:rsidR="00F72E47" w:rsidRPr="00F72E47">
        <w:trPr>
          <w:trHeight w:val="5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集中控制</w:t>
            </w: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为了方便IT人员对整机进行集中管控，应有平台可远程对整机进行开关机、热点进行开关和更换壁纸等</w:t>
            </w:r>
          </w:p>
        </w:tc>
      </w:tr>
      <w:tr w:rsidR="00F72E47" w:rsidRPr="00F72E47">
        <w:trPr>
          <w:trHeight w:val="5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11</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jc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服务</w:t>
            </w:r>
          </w:p>
        </w:tc>
        <w:tc>
          <w:tcPr>
            <w:tcW w:w="7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三年原厂免费上门保修，提供原厂售后服务承诺函</w:t>
            </w:r>
          </w:p>
        </w:tc>
      </w:tr>
    </w:tbl>
    <w:p w:rsidR="00E53E3B" w:rsidRPr="00F72E47" w:rsidRDefault="00F72E47">
      <w:pPr>
        <w:pStyle w:val="1"/>
        <w:widowControl/>
        <w:numPr>
          <w:ilvl w:val="0"/>
          <w:numId w:val="2"/>
        </w:numPr>
        <w:spacing w:before="100" w:beforeAutospacing="1" w:after="100" w:afterAutospacing="1" w:line="360" w:lineRule="atLeast"/>
        <w:ind w:firstLineChars="0" w:firstLine="0"/>
        <w:jc w:val="left"/>
        <w:rPr>
          <w:rFonts w:ascii="宋体" w:eastAsia="宋体" w:hAnsi="宋体" w:cs="宋体"/>
          <w:bCs/>
          <w:kern w:val="0"/>
          <w:sz w:val="28"/>
          <w:szCs w:val="28"/>
          <w:lang w:eastAsia="zh-Hans"/>
        </w:rPr>
      </w:pPr>
      <w:r w:rsidRPr="00F72E47">
        <w:rPr>
          <w:rFonts w:ascii="宋体" w:eastAsia="宋体" w:hAnsi="宋体" w:cs="宋体" w:hint="eastAsia"/>
          <w:bCs/>
          <w:kern w:val="0"/>
          <w:sz w:val="28"/>
          <w:szCs w:val="28"/>
          <w:lang w:eastAsia="zh-Hans"/>
        </w:rPr>
        <w:lastRenderedPageBreak/>
        <w:t>摄像头参数要求</w:t>
      </w:r>
    </w:p>
    <w:tbl>
      <w:tblPr>
        <w:tblW w:w="9122" w:type="dxa"/>
        <w:tblCellMar>
          <w:top w:w="15" w:type="dxa"/>
          <w:left w:w="15" w:type="dxa"/>
          <w:bottom w:w="15" w:type="dxa"/>
          <w:right w:w="15" w:type="dxa"/>
        </w:tblCellMar>
        <w:tblLook w:val="04A0" w:firstRow="1" w:lastRow="0" w:firstColumn="1" w:lastColumn="0" w:noHBand="0" w:noVBand="1"/>
      </w:tblPr>
      <w:tblGrid>
        <w:gridCol w:w="765"/>
        <w:gridCol w:w="1155"/>
        <w:gridCol w:w="1497"/>
        <w:gridCol w:w="5705"/>
      </w:tblGrid>
      <w:tr w:rsidR="00F72E47" w:rsidRPr="00F72E47">
        <w:trPr>
          <w:trHeight w:val="466"/>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序号</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类型</w:t>
            </w:r>
          </w:p>
        </w:tc>
        <w:tc>
          <w:tcPr>
            <w:tcW w:w="72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jc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内容</w:t>
            </w:r>
          </w:p>
        </w:tc>
      </w:tr>
      <w:tr w:rsidR="00F72E47" w:rsidRPr="00F72E47">
        <w:trPr>
          <w:trHeight w:val="47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摄像头</w:t>
            </w: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像素</w:t>
            </w:r>
          </w:p>
        </w:tc>
        <w:tc>
          <w:tcPr>
            <w:tcW w:w="5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w:eastAsia="Songti SC" w:hAnsi="Songti SC" w:cs="Songti SC" w:hint="eastAsia"/>
                <w:kern w:val="0"/>
                <w:sz w:val="24"/>
                <w:lang w:bidi="ar"/>
              </w:rPr>
              <w:t>≥</w:t>
            </w:r>
            <w:r w:rsidRPr="00F72E47">
              <w:rPr>
                <w:rFonts w:ascii="Songti SC Regular" w:eastAsia="Songti SC Regular" w:hAnsi="Songti SC Regular" w:cs="Songti SC Regular" w:hint="eastAsia"/>
                <w:kern w:val="0"/>
                <w:sz w:val="24"/>
                <w:lang w:bidi="ar"/>
              </w:rPr>
              <w:t>850 万</w:t>
            </w:r>
          </w:p>
        </w:tc>
      </w:tr>
      <w:tr w:rsidR="00F72E47" w:rsidRPr="00F72E47">
        <w:trPr>
          <w:trHeight w:val="31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2</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摄像头</w:t>
            </w:r>
          </w:p>
        </w:tc>
        <w:tc>
          <w:tcPr>
            <w:tcW w:w="5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4K 超广角镜头，</w:t>
            </w:r>
            <w:r w:rsidRPr="00F72E47">
              <w:rPr>
                <w:rFonts w:ascii="Songti SC" w:eastAsia="Songti SC" w:hAnsi="Songti SC" w:cs="Songti SC" w:hint="eastAsia"/>
                <w:kern w:val="0"/>
                <w:sz w:val="24"/>
                <w:lang w:bidi="ar"/>
              </w:rPr>
              <w:t>≥</w:t>
            </w:r>
            <w:r w:rsidRPr="00F72E47">
              <w:rPr>
                <w:rFonts w:ascii="Songti SC Regular" w:eastAsia="Songti SC Regular" w:hAnsi="Songti SC Regular" w:cs="Songti SC Regular" w:hint="eastAsia"/>
                <w:kern w:val="0"/>
                <w:sz w:val="24"/>
                <w:lang w:bidi="ar"/>
              </w:rPr>
              <w:t>12 倍光学变焦，水平视场角可达 71°</w:t>
            </w:r>
          </w:p>
        </w:tc>
      </w:tr>
      <w:tr w:rsidR="00F72E47" w:rsidRPr="00F72E47">
        <w:trPr>
          <w:trHeight w:val="160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3</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输出分辨率</w:t>
            </w:r>
          </w:p>
        </w:tc>
        <w:tc>
          <w:tcPr>
            <w:tcW w:w="5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4K@60fps,4K@50fps,4K@30fps, 4K@25fps,4K@59.94fps,4K@29.97fps, 1080P@60fps,1080P@50fps, 1080I@60fps,1080I@50fp, 1080P@30fps,1080P@59.94fps, 1080I@59.94fps,1080P@29.97fps, 720P@60fps,720P@59.94fps</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4</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传感器</w:t>
            </w:r>
          </w:p>
        </w:tc>
        <w:tc>
          <w:tcPr>
            <w:tcW w:w="5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rsidP="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1/2.5 英寸, CMOS, 有效像素:</w:t>
            </w:r>
            <w:r w:rsidRPr="00F72E47">
              <w:rPr>
                <w:rFonts w:ascii="Songti SC" w:eastAsia="Songti SC" w:hAnsi="Songti SC" w:cs="Songti SC" w:hint="eastAsia"/>
                <w:kern w:val="0"/>
                <w:sz w:val="24"/>
                <w:lang w:bidi="ar"/>
              </w:rPr>
              <w:t xml:space="preserve"> ≥</w:t>
            </w:r>
            <w:r w:rsidRPr="00F72E47">
              <w:rPr>
                <w:rFonts w:ascii="Songti SC Regular" w:eastAsia="Songti SC Regular" w:hAnsi="Songti SC Regular" w:cs="Songti SC Regular" w:hint="eastAsia"/>
                <w:kern w:val="0"/>
                <w:sz w:val="24"/>
                <w:lang w:bidi="ar"/>
              </w:rPr>
              <w:t>85</w:t>
            </w:r>
            <w:r w:rsidRPr="00F72E47">
              <w:rPr>
                <w:rFonts w:ascii="Songti SC Regular" w:eastAsia="Songti SC Regular" w:hAnsi="Songti SC Regular" w:cs="Songti SC Regular"/>
                <w:kern w:val="0"/>
                <w:sz w:val="24"/>
                <w:lang w:bidi="ar"/>
              </w:rPr>
              <w:t>0</w:t>
            </w:r>
            <w:r w:rsidRPr="00F72E47">
              <w:rPr>
                <w:rFonts w:ascii="Songti SC Regular" w:eastAsia="Songti SC Regular" w:hAnsi="Songti SC Regular" w:cs="Songti SC Regular" w:hint="eastAsia"/>
                <w:kern w:val="0"/>
                <w:sz w:val="24"/>
                <w:lang w:bidi="ar"/>
              </w:rPr>
              <w:t xml:space="preserve"> 万</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5</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镜头</w:t>
            </w:r>
          </w:p>
        </w:tc>
        <w:tc>
          <w:tcPr>
            <w:tcW w:w="5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12x, f = 4.4mm ~ 51.1mm, F1.8 ~ F2.6</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6</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数字变焦</w:t>
            </w:r>
          </w:p>
        </w:tc>
        <w:tc>
          <w:tcPr>
            <w:tcW w:w="5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w:eastAsia="Songti SC" w:hAnsi="Songti SC" w:cs="Songti SC" w:hint="eastAsia"/>
                <w:kern w:val="0"/>
                <w:sz w:val="24"/>
                <w:lang w:bidi="ar"/>
              </w:rPr>
              <w:t>≥</w:t>
            </w:r>
            <w:r w:rsidRPr="00F72E47">
              <w:rPr>
                <w:rFonts w:ascii="Songti SC Regular" w:eastAsia="Songti SC Regular" w:hAnsi="Songti SC Regular" w:cs="Songti SC Regular" w:hint="eastAsia"/>
                <w:kern w:val="0"/>
                <w:sz w:val="24"/>
                <w:lang w:bidi="ar"/>
              </w:rPr>
              <w:t>16x</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7</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水平视场角</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71° ~ 8.2°</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8</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垂直视场角</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42.7° ~ 4.5°</w:t>
            </w:r>
          </w:p>
        </w:tc>
      </w:tr>
      <w:tr w:rsidR="00F72E47" w:rsidRPr="00F72E47">
        <w:trPr>
          <w:trHeight w:val="270"/>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9</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最低照度</w:t>
            </w:r>
          </w:p>
        </w:tc>
        <w:tc>
          <w:tcPr>
            <w:tcW w:w="5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0.5Lux @ (F1.8, AGC ON)</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10</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网络特性</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视频编码标准</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H.265 / H.264 / MJPEG</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11</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视频码流</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第一路码流、第二路码流</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lastRenderedPageBreak/>
              <w:t>12</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第一码流分辨率</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3840x2160, 1920x1080, 1280x720, 1024x576</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13</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第二码流分辨率</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1920x1080, 1280x720, 720x576, 720x480, 320x240</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14</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视频码率</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32Kbps ~ 102400Kbps</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15</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帧率</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50Hz: 1fps~50fps, 60Hz:1fps~60fps</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16</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音频压缩标准</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AAC、G711</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17</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音频码率</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48Kbps、64Kbps、96Kbps、128Kbps</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18</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支持协议</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TCP/IP, HTTP, RTSP, RTMP, Onvif, DHCP, 组播等</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19</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内置麦克风</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数量</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2</w:t>
            </w:r>
          </w:p>
        </w:tc>
      </w:tr>
      <w:tr w:rsidR="00F72E47" w:rsidRPr="00F72E47">
        <w:trPr>
          <w:trHeight w:val="285"/>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20</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Regular" w:eastAsia="Songti SC Regular" w:hAnsi="Songti SC Regular" w:cs="Songti SC Regular"/>
                <w:sz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拾音距离</w:t>
            </w:r>
          </w:p>
        </w:tc>
        <w:tc>
          <w:tcPr>
            <w:tcW w:w="5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0~9m</w:t>
            </w:r>
          </w:p>
        </w:tc>
      </w:tr>
      <w:tr w:rsidR="00F72E47" w:rsidRPr="00F72E47">
        <w:trPr>
          <w:trHeight w:val="480"/>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kern w:val="0"/>
                <w:sz w:val="24"/>
                <w:lang w:bidi="ar"/>
              </w:rPr>
            </w:pPr>
            <w:r w:rsidRPr="00F72E47">
              <w:rPr>
                <w:rFonts w:ascii="Songti SC Regular" w:eastAsia="Songti SC Regular" w:hAnsi="Songti SC Regular" w:cs="Songti SC Regular" w:hint="eastAsia"/>
                <w:kern w:val="0"/>
                <w:sz w:val="24"/>
                <w:lang w:bidi="ar"/>
              </w:rPr>
              <w:t>21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Regular" w:eastAsia="Songti SC Regular" w:hAnsi="Songti SC Regular" w:cs="Songti SC Regular"/>
                <w:kern w:val="0"/>
                <w:sz w:val="24"/>
                <w:lang w:bidi="ar"/>
              </w:rPr>
            </w:pPr>
            <w:r w:rsidRPr="00F72E47">
              <w:rPr>
                <w:rFonts w:ascii="Songti SC Regular" w:eastAsia="Songti SC Regular" w:hAnsi="Songti SC Regular" w:cs="Songti SC Regular" w:hint="eastAsia"/>
                <w:kern w:val="0"/>
                <w:sz w:val="24"/>
                <w:lang w:bidi="ar"/>
              </w:rPr>
              <w:t>用户需求</w:t>
            </w:r>
          </w:p>
        </w:tc>
        <w:tc>
          <w:tcPr>
            <w:tcW w:w="72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rsidP="00F72E47">
            <w:pPr>
              <w:widowControl/>
              <w:jc w:val="left"/>
              <w:textAlignment w:val="center"/>
              <w:rPr>
                <w:rFonts w:ascii="Songti SC Regular" w:eastAsia="Songti SC Regular" w:hAnsi="Songti SC Regular" w:cs="Songti SC Regular"/>
                <w:kern w:val="0"/>
                <w:sz w:val="24"/>
                <w:lang w:bidi="ar"/>
              </w:rPr>
            </w:pPr>
            <w:r w:rsidRPr="00F72E47">
              <w:rPr>
                <w:rFonts w:ascii="Songti SC Regular" w:eastAsia="Songti SC Regular" w:hAnsi="Songti SC Regular" w:cs="Songti SC Regular" w:hint="eastAsia"/>
                <w:kern w:val="0"/>
                <w:sz w:val="24"/>
                <w:lang w:bidi="ar"/>
              </w:rPr>
              <w:t>在项目验收</w:t>
            </w:r>
            <w:r w:rsidRPr="00F72E47">
              <w:rPr>
                <w:rFonts w:ascii="Songti SC Regular" w:eastAsia="Songti SC Regular" w:hAnsi="Songti SC Regular" w:cs="Songti SC Regular"/>
                <w:kern w:val="0"/>
                <w:sz w:val="24"/>
                <w:lang w:bidi="ar"/>
              </w:rPr>
              <w:t>前</w:t>
            </w:r>
            <w:r w:rsidRPr="00F72E47">
              <w:rPr>
                <w:rFonts w:ascii="Songti SC Regular" w:eastAsia="Songti SC Regular" w:hAnsi="Songti SC Regular" w:cs="Songti SC Regular" w:hint="eastAsia"/>
                <w:kern w:val="0"/>
                <w:sz w:val="24"/>
                <w:lang w:bidi="ar"/>
              </w:rPr>
              <w:t>，如摄像头无法满足用户的使用需求，供应商需进行更换</w:t>
            </w:r>
          </w:p>
        </w:tc>
      </w:tr>
      <w:tr w:rsidR="00F72E47" w:rsidRPr="00F72E47">
        <w:trPr>
          <w:trHeight w:val="480"/>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22</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服务</w:t>
            </w:r>
          </w:p>
        </w:tc>
        <w:tc>
          <w:tcPr>
            <w:tcW w:w="72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Regular" w:eastAsia="Songti SC Regular" w:hAnsi="Songti SC Regular" w:cs="Songti SC Regular"/>
                <w:sz w:val="24"/>
              </w:rPr>
            </w:pPr>
            <w:r w:rsidRPr="00F72E47">
              <w:rPr>
                <w:rFonts w:ascii="Songti SC Regular" w:eastAsia="Songti SC Regular" w:hAnsi="Songti SC Regular" w:cs="Songti SC Regular" w:hint="eastAsia"/>
                <w:kern w:val="0"/>
                <w:sz w:val="24"/>
                <w:lang w:bidi="ar"/>
              </w:rPr>
              <w:t>三年原厂免费上门保修，提供原厂售后服务承诺函</w:t>
            </w:r>
          </w:p>
        </w:tc>
      </w:tr>
    </w:tbl>
    <w:p w:rsidR="00E53E3B" w:rsidRPr="00F72E47" w:rsidRDefault="00F72E47">
      <w:pPr>
        <w:pStyle w:val="1"/>
        <w:widowControl/>
        <w:spacing w:before="100" w:beforeAutospacing="1" w:after="100" w:afterAutospacing="1" w:line="360" w:lineRule="atLeast"/>
        <w:ind w:firstLineChars="0" w:firstLine="0"/>
        <w:jc w:val="left"/>
        <w:rPr>
          <w:rFonts w:ascii="宋体" w:eastAsia="宋体" w:hAnsi="宋体" w:cs="宋体"/>
          <w:bCs/>
          <w:kern w:val="0"/>
          <w:sz w:val="28"/>
          <w:szCs w:val="28"/>
          <w:lang w:eastAsia="zh-Hans"/>
        </w:rPr>
      </w:pPr>
      <w:r w:rsidRPr="00F72E47">
        <w:rPr>
          <w:rFonts w:ascii="宋体" w:eastAsia="宋体" w:hAnsi="宋体" w:cs="宋体"/>
          <w:bCs/>
          <w:kern w:val="0"/>
          <w:sz w:val="28"/>
          <w:szCs w:val="28"/>
          <w:lang w:eastAsia="zh-Hans"/>
        </w:rPr>
        <w:t>5、</w:t>
      </w:r>
      <w:r w:rsidRPr="00F72E47">
        <w:rPr>
          <w:rFonts w:ascii="宋体" w:eastAsia="宋体" w:hAnsi="宋体" w:cs="宋体" w:hint="eastAsia"/>
          <w:bCs/>
          <w:kern w:val="0"/>
          <w:sz w:val="28"/>
          <w:szCs w:val="28"/>
          <w:lang w:eastAsia="zh-Hans"/>
        </w:rPr>
        <w:t>全向麦参数要求</w:t>
      </w:r>
    </w:p>
    <w:tbl>
      <w:tblPr>
        <w:tblW w:w="8994" w:type="dxa"/>
        <w:tblCellMar>
          <w:top w:w="15" w:type="dxa"/>
          <w:left w:w="15" w:type="dxa"/>
          <w:bottom w:w="15" w:type="dxa"/>
          <w:right w:w="15" w:type="dxa"/>
        </w:tblCellMar>
        <w:tblLook w:val="04A0" w:firstRow="1" w:lastRow="0" w:firstColumn="1" w:lastColumn="0" w:noHBand="0" w:noVBand="1"/>
      </w:tblPr>
      <w:tblGrid>
        <w:gridCol w:w="750"/>
        <w:gridCol w:w="1048"/>
        <w:gridCol w:w="7196"/>
      </w:tblGrid>
      <w:tr w:rsidR="00F72E47" w:rsidRPr="00F72E47">
        <w:trPr>
          <w:trHeight w:val="27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序号</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类型</w:t>
            </w: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内容</w:t>
            </w:r>
          </w:p>
        </w:tc>
      </w:tr>
      <w:tr w:rsidR="00F72E47" w:rsidRPr="00F72E47">
        <w:trPr>
          <w:trHeight w:val="27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整机设计</w:t>
            </w: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采用高性能扬声器及PZM结构设计</w:t>
            </w:r>
          </w:p>
        </w:tc>
      </w:tr>
      <w:tr w:rsidR="00F72E47" w:rsidRPr="00F72E47">
        <w:trPr>
          <w:trHeight w:val="27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2</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 xml:space="preserve">整机具有6个按键,电源、接听/挂断、静音、蓝牙、音量+、音量- </w:t>
            </w:r>
          </w:p>
        </w:tc>
      </w:tr>
      <w:tr w:rsidR="00F72E47" w:rsidRPr="00F72E47">
        <w:trPr>
          <w:trHeight w:val="54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3</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硬件参数</w:t>
            </w: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采用360° 6阵列麦克风，拾音效果绝佳且拾音距离可达到方圆半径5m效果(需要提供第三方认证机构测试报告)</w:t>
            </w:r>
          </w:p>
        </w:tc>
      </w:tr>
      <w:tr w:rsidR="00F72E47" w:rsidRPr="00F72E47">
        <w:trPr>
          <w:trHeight w:val="54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lastRenderedPageBreak/>
              <w:t>4</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拾音参数：频响覆盖150HZ~8kHZ、灵敏度-38dBV，麦克风信噪比65dB</w:t>
            </w:r>
          </w:p>
        </w:tc>
      </w:tr>
      <w:tr w:rsidR="00F72E47" w:rsidRPr="00F72E47">
        <w:trPr>
          <w:trHeight w:val="795"/>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5</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扩音参数：最大声压级85dB SPL @1m；声音失真保证≤4%@150Hz~16kHZ,信噪比≥27dB@1m;频响150Hz~16kHz(需要提供第三方认证机构测试报告)</w:t>
            </w:r>
          </w:p>
        </w:tc>
      </w:tr>
      <w:tr w:rsidR="00F72E47" w:rsidRPr="00F72E47">
        <w:trPr>
          <w:trHeight w:val="27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6</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内置7.4V/2200mAh的电池，续航可高达≥8小时</w:t>
            </w:r>
            <w:r w:rsidRPr="00F72E47">
              <w:rPr>
                <w:rFonts w:ascii="Songti SC" w:eastAsia="Songti SC" w:hAnsi="Songti SC" w:cs="Songti SC"/>
                <w:kern w:val="0"/>
              </w:rPr>
              <w:t xml:space="preserve"> </w:t>
            </w:r>
          </w:p>
        </w:tc>
      </w:tr>
      <w:tr w:rsidR="00F72E47" w:rsidRPr="00F72E47">
        <w:trPr>
          <w:trHeight w:val="27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7</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支持蓝牙模式链接</w:t>
            </w:r>
          </w:p>
        </w:tc>
      </w:tr>
      <w:tr w:rsidR="00F72E47" w:rsidRPr="00F72E47">
        <w:trPr>
          <w:trHeight w:val="27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8</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支持无线充电(需要提供第三方认证机构测试报告)</w:t>
            </w:r>
          </w:p>
        </w:tc>
      </w:tr>
      <w:tr w:rsidR="00F72E47" w:rsidRPr="00F72E47">
        <w:trPr>
          <w:trHeight w:val="27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9</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会议中可自动切换语音通话和高清音频播放两种模式</w:t>
            </w:r>
          </w:p>
        </w:tc>
      </w:tr>
      <w:tr w:rsidR="00F72E47" w:rsidRPr="00F72E47">
        <w:trPr>
          <w:trHeight w:val="426"/>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10</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E53E3B">
            <w:pPr>
              <w:jc w:val="center"/>
              <w:rPr>
                <w:rFonts w:ascii="Songti SC" w:eastAsia="Songti SC" w:hAnsi="Songti SC" w:cs="Songti SC"/>
                <w:kern w:val="0"/>
                <w:sz w:val="24"/>
                <w:lang w:bidi="ar"/>
              </w:rPr>
            </w:pP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端口：</w:t>
            </w:r>
            <w:r w:rsidRPr="00F72E47">
              <w:rPr>
                <w:rFonts w:ascii="Songti SC" w:eastAsia="Songti SC" w:hAnsi="Songti SC" w:cs="Songti SC"/>
                <w:kern w:val="0"/>
                <w:sz w:val="24"/>
              </w:rPr>
              <w:t>USB Type C/AUX 3.5mm</w:t>
            </w:r>
          </w:p>
        </w:tc>
      </w:tr>
      <w:tr w:rsidR="00F72E47" w:rsidRPr="00F72E47">
        <w:trPr>
          <w:trHeight w:val="426"/>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11</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jc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服务</w:t>
            </w:r>
          </w:p>
        </w:tc>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三年原厂免费上门保修，提供原厂售后服务承诺函</w:t>
            </w:r>
          </w:p>
        </w:tc>
      </w:tr>
    </w:tbl>
    <w:p w:rsidR="00E53E3B" w:rsidRPr="00F72E47" w:rsidRDefault="00F72E47">
      <w:pPr>
        <w:pStyle w:val="1"/>
        <w:widowControl/>
        <w:spacing w:before="100" w:beforeAutospacing="1" w:after="100" w:afterAutospacing="1" w:line="360" w:lineRule="atLeast"/>
        <w:ind w:firstLineChars="0" w:firstLine="0"/>
        <w:jc w:val="left"/>
        <w:rPr>
          <w:rFonts w:ascii="宋体" w:eastAsia="宋体" w:hAnsi="宋体" w:cs="宋体"/>
          <w:bCs/>
          <w:kern w:val="0"/>
          <w:sz w:val="28"/>
          <w:szCs w:val="28"/>
          <w:lang w:eastAsia="zh-Hans"/>
        </w:rPr>
      </w:pPr>
      <w:r w:rsidRPr="00F72E47">
        <w:rPr>
          <w:rFonts w:ascii="宋体" w:eastAsia="宋体" w:hAnsi="宋体" w:cs="宋体"/>
          <w:bCs/>
          <w:kern w:val="0"/>
          <w:sz w:val="28"/>
          <w:szCs w:val="28"/>
          <w:lang w:eastAsia="zh-Hans"/>
        </w:rPr>
        <w:t>6、75</w:t>
      </w:r>
      <w:r w:rsidRPr="00F72E47">
        <w:rPr>
          <w:rFonts w:ascii="宋体" w:eastAsia="宋体" w:hAnsi="宋体" w:cs="宋体" w:hint="eastAsia"/>
          <w:bCs/>
          <w:kern w:val="0"/>
          <w:sz w:val="28"/>
          <w:szCs w:val="28"/>
          <w:lang w:eastAsia="zh-Hans"/>
        </w:rPr>
        <w:t>寸</w:t>
      </w:r>
      <w:r>
        <w:rPr>
          <w:rFonts w:ascii="宋体" w:eastAsia="宋体" w:hAnsi="宋体" w:cs="宋体" w:hint="eastAsia"/>
          <w:bCs/>
          <w:kern w:val="0"/>
          <w:sz w:val="28"/>
          <w:szCs w:val="28"/>
          <w:lang w:eastAsia="zh-Hans"/>
        </w:rPr>
        <w:t>智能会议屏</w:t>
      </w:r>
      <w:r w:rsidRPr="00F72E47">
        <w:rPr>
          <w:rFonts w:ascii="宋体" w:eastAsia="宋体" w:hAnsi="宋体" w:cs="宋体" w:hint="eastAsia"/>
          <w:bCs/>
          <w:kern w:val="0"/>
          <w:sz w:val="28"/>
          <w:szCs w:val="28"/>
          <w:lang w:eastAsia="zh-Hans"/>
        </w:rPr>
        <w:t>参数要求</w:t>
      </w:r>
    </w:p>
    <w:tbl>
      <w:tblPr>
        <w:tblW w:w="9059" w:type="dxa"/>
        <w:tblCellMar>
          <w:top w:w="15" w:type="dxa"/>
          <w:left w:w="15" w:type="dxa"/>
          <w:bottom w:w="15" w:type="dxa"/>
          <w:right w:w="15" w:type="dxa"/>
        </w:tblCellMar>
        <w:tblLook w:val="04A0" w:firstRow="1" w:lastRow="0" w:firstColumn="1" w:lastColumn="0" w:noHBand="0" w:noVBand="1"/>
      </w:tblPr>
      <w:tblGrid>
        <w:gridCol w:w="780"/>
        <w:gridCol w:w="1740"/>
        <w:gridCol w:w="6539"/>
      </w:tblGrid>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序号</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类型</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内容</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尺寸</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≥75英寸</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2</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分辨率</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≥3840*2160</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3</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屏类型</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原装液晶A规屏</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4</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触控方式</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红外识别</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5</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触控点数</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20点触控、20点书写</w:t>
            </w:r>
          </w:p>
        </w:tc>
      </w:tr>
      <w:tr w:rsidR="00F72E47" w:rsidRPr="00F72E47">
        <w:trPr>
          <w:trHeight w:val="84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6</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屏幕参数</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整机屏幕与屏幕保护层零贴合技术，减少显示面板与玻璃间的偏光、散射，画面显示更加清晰通透、可视角度更广，色域≥</w:t>
            </w:r>
            <w:r w:rsidRPr="00F72E47">
              <w:rPr>
                <w:rFonts w:ascii="Songti SC" w:eastAsia="Songti SC" w:hAnsi="Songti SC" w:cs="Songti SC" w:hint="eastAsia"/>
                <w:kern w:val="0"/>
                <w:sz w:val="24"/>
                <w:lang w:bidi="ar"/>
              </w:rPr>
              <w:lastRenderedPageBreak/>
              <w:t>90%NTSC、色彩度≥10bit，可视角度≥178°（需提供国家级第三方检测机构检测报告）</w:t>
            </w:r>
          </w:p>
        </w:tc>
      </w:tr>
      <w:tr w:rsidR="00F72E47" w:rsidRPr="00F72E47">
        <w:trPr>
          <w:trHeight w:val="105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lastRenderedPageBreak/>
              <w:t>7</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整机设计</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保证整机一体性，内置天线设计，整机包括模块无外伸天线。同时为了保证播放音视频文件的播放效果，覆盖音域更广，喇叭需采用中高音和低音三个独立腔体设计，声音输出功率至少满足2×10W（中高音）+20W（低音）（需提供国家级第三方检测机构检测报告）</w:t>
            </w:r>
          </w:p>
        </w:tc>
      </w:tr>
      <w:tr w:rsidR="00F72E47" w:rsidRPr="00F72E47">
        <w:trPr>
          <w:trHeight w:val="36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8</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宋体" w:eastAsia="宋体" w:hAnsi="宋体" w:cs="宋体"/>
                <w:sz w:val="24"/>
              </w:rPr>
            </w:pP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为了整机的美观程度，超薄窄边框设计，整机屏占比≥80%，整机最薄处≤25mm</w:t>
            </w:r>
          </w:p>
        </w:tc>
      </w:tr>
      <w:tr w:rsidR="00F72E47" w:rsidRPr="00F72E47">
        <w:trPr>
          <w:trHeight w:val="1076"/>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9</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本地白板</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支持窗口化本地文档打开，可以通过本地白板将本地word、ppt等常用文档打开，并支持预览、全屏、翻页等操作（需提供国家级第三方检测机构检测报告）</w:t>
            </w:r>
          </w:p>
        </w:tc>
      </w:tr>
      <w:tr w:rsidR="00F72E47" w:rsidRPr="00F72E47">
        <w:trPr>
          <w:trHeight w:val="90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10</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宋体" w:eastAsia="宋体" w:hAnsi="宋体" w:cs="宋体"/>
                <w:sz w:val="24"/>
              </w:rPr>
            </w:pP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支持智能识别手绘图形，书写无需重新点击选择画笔功能；可支持插入智能表格，表格大小可根据书写内容自动扩充，可通过画直线的方式添加行列（需提供国家级第三方检测机构检测报告）</w:t>
            </w:r>
          </w:p>
        </w:tc>
      </w:tr>
      <w:tr w:rsidR="00F72E47" w:rsidRPr="00F72E47">
        <w:trPr>
          <w:trHeight w:val="69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11</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宋体" w:eastAsia="宋体" w:hAnsi="宋体" w:cs="宋体"/>
                <w:sz w:val="24"/>
              </w:rPr>
            </w:pP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快捷白板：在非白板模式下可快捷调出书写板，满足用户临时快速书写需求，快捷白板内容亦可快速复制到白板中进行功能扩展，满足灵活讨论需求</w:t>
            </w:r>
          </w:p>
        </w:tc>
      </w:tr>
      <w:tr w:rsidR="00F72E47" w:rsidRPr="00F72E47">
        <w:trPr>
          <w:trHeight w:val="108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12</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无线传屏</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为了减少会议室接线，保证会议室的简洁美观，</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内部应内置接收模块，可通过无线传屏器或传屏软件，即可将电</w:t>
            </w:r>
            <w:r w:rsidRPr="00F72E47">
              <w:rPr>
                <w:rFonts w:ascii="Songti SC" w:eastAsia="Songti SC" w:hAnsi="Songti SC" w:cs="Songti SC" w:hint="eastAsia"/>
                <w:kern w:val="0"/>
                <w:sz w:val="24"/>
                <w:lang w:bidi="ar"/>
              </w:rPr>
              <w:lastRenderedPageBreak/>
              <w:t>脑画面传屏至</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，并且可以通过</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进行反向操控电脑。同时支持电脑及手机投屏，整机热点最多可以连接32台设备（需提供国家级第三方检测机构检测报告）</w:t>
            </w:r>
          </w:p>
        </w:tc>
      </w:tr>
      <w:tr w:rsidR="00F72E47" w:rsidRPr="00F72E47">
        <w:trPr>
          <w:trHeight w:val="63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lastRenderedPageBreak/>
              <w:t>13</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宋体" w:eastAsia="宋体" w:hAnsi="宋体" w:cs="宋体"/>
                <w:sz w:val="24"/>
              </w:rPr>
            </w:pP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为了方便用户对传屏内容灵活展示，传屏的内容能以以窗口方式进行展示，用户可自己调整窗口的大小和排布（需提供国家级第三方检测机构检测报告）</w:t>
            </w:r>
          </w:p>
        </w:tc>
      </w:tr>
      <w:tr w:rsidR="00F72E47" w:rsidRPr="00F72E47">
        <w:trPr>
          <w:trHeight w:val="63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14</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宋体" w:eastAsia="宋体" w:hAnsi="宋体" w:cs="宋体"/>
                <w:sz w:val="24"/>
              </w:rPr>
            </w:pP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传屏之后，在屏幕上部中间部分显示工具栏，可以进行基本的操作（具体包括触摸回传控制，勿扰模式，暂停投屏等）</w:t>
            </w:r>
          </w:p>
        </w:tc>
      </w:tr>
      <w:tr w:rsidR="00F72E47" w:rsidRPr="00F72E47">
        <w:trPr>
          <w:trHeight w:val="54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15</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手机遥控</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为了保证用户能够灵活远距离控制</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，可使用手机作为遥控器控制</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，并可用手机进行批注</w:t>
            </w:r>
          </w:p>
        </w:tc>
      </w:tr>
      <w:tr w:rsidR="00F72E47" w:rsidRPr="00F72E47">
        <w:trPr>
          <w:trHeight w:val="60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16</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视频会议</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PC通道下内置视频会议软件，且视频会议软件与整机为同一厂家（需提供视频会议软件著作权证明）</w:t>
            </w:r>
          </w:p>
        </w:tc>
      </w:tr>
      <w:tr w:rsidR="00F72E47" w:rsidRPr="00F72E47">
        <w:trPr>
          <w:trHeight w:val="82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17</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宋体" w:eastAsia="宋体" w:hAnsi="宋体" w:cs="宋体"/>
                <w:sz w:val="24"/>
              </w:rPr>
            </w:pP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为了确保远程视频会议的通讯质量，整机应在正上方至少内置一颗不低于1200W像素的摄像头，且内置不低于6个麦克风，能够满足不低于8米的拾音距离（需提供国家级第三方检测机构检测报告）</w:t>
            </w:r>
          </w:p>
        </w:tc>
      </w:tr>
      <w:tr w:rsidR="00F72E47" w:rsidRPr="00F72E47">
        <w:trPr>
          <w:trHeight w:val="52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18</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主界面</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为了保证主界面的简洁大方易操作，主界面应常设有3个图标，并可以自定义图标以满足用户的个性化需求。</w:t>
            </w:r>
          </w:p>
        </w:tc>
      </w:tr>
      <w:tr w:rsidR="00F72E47" w:rsidRPr="00F72E47">
        <w:trPr>
          <w:trHeight w:val="67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19</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小工具</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支持多屏联动，备装载PC模块，从PC模块输出到任意一块显示设备；在侧边栏即可一键进入多屏同显、多屏异显、单屏</w:t>
            </w:r>
            <w:r w:rsidRPr="00F72E47">
              <w:rPr>
                <w:rFonts w:ascii="Songti SC" w:eastAsia="Songti SC" w:hAnsi="Songti SC" w:cs="Songti SC" w:hint="eastAsia"/>
                <w:kern w:val="0"/>
                <w:sz w:val="24"/>
                <w:lang w:bidi="ar"/>
              </w:rPr>
              <w:lastRenderedPageBreak/>
              <w:t>显示等多种状态，可与视频会议配合实现远程互动批注（需提供国家级第三方检测机构检测报告）</w:t>
            </w:r>
          </w:p>
        </w:tc>
      </w:tr>
      <w:tr w:rsidR="00F72E47" w:rsidRPr="00F72E47">
        <w:trPr>
          <w:trHeight w:val="82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lastRenderedPageBreak/>
              <w:t>20</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PC模块</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为了满足不同软件的运行需求，采用抽拉内置式的PC模块，PC模块应配有至多60pin的接口，以确保针脚利用的有效性和传输的稳定性；整机的PC模块应采用处理器不低于Core i5，8G内存，128G SSD且操作系统不低于Win 10的配置</w:t>
            </w:r>
          </w:p>
        </w:tc>
      </w:tr>
      <w:tr w:rsidR="00F72E47" w:rsidRPr="00F72E47">
        <w:trPr>
          <w:trHeight w:val="78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21</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易用性</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支持提笔检测：吸附在整机笔槽上的书写笔，提笔之后，可出现提示窗口，引导用户进入白板、批注或者快捷白板，方便使用，整体操作更加便捷。（需提供国家级第三方检测机构检测报告）</w:t>
            </w:r>
          </w:p>
        </w:tc>
      </w:tr>
      <w:tr w:rsidR="00F72E47" w:rsidRPr="00F72E47">
        <w:trPr>
          <w:trHeight w:val="60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22</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宋体" w:eastAsia="宋体" w:hAnsi="宋体" w:cs="宋体"/>
                <w:sz w:val="24"/>
              </w:rPr>
            </w:pP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可通过软件可自动发现近场可投屏的会议设备，选择即可投屏，无需手动配对</w:t>
            </w:r>
            <w:r w:rsidRPr="00F72E47">
              <w:rPr>
                <w:rStyle w:val="font21"/>
                <w:rFonts w:ascii="Songti SC" w:eastAsia="Songti SC" w:hAnsi="Songti SC" w:cs="Songti SC" w:hint="eastAsia"/>
                <w:color w:val="auto"/>
                <w:lang w:bidi="ar"/>
              </w:rPr>
              <w:t>。</w:t>
            </w:r>
            <w:r w:rsidRPr="00F72E47">
              <w:rPr>
                <w:rFonts w:ascii="Songti SC" w:eastAsia="Songti SC" w:hAnsi="Songti SC" w:cs="Songti SC" w:hint="eastAsia"/>
                <w:kern w:val="0"/>
                <w:sz w:val="24"/>
                <w:lang w:bidi="ar"/>
              </w:rPr>
              <w:t>（需提供国家级第三方检测机构检测报告）</w:t>
            </w:r>
          </w:p>
        </w:tc>
      </w:tr>
      <w:tr w:rsidR="00F72E47" w:rsidRPr="00F72E47">
        <w:trPr>
          <w:trHeight w:val="69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23</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宋体" w:eastAsia="宋体" w:hAnsi="宋体" w:cs="宋体"/>
                <w:sz w:val="24"/>
              </w:rPr>
            </w:pP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整机自带录屏功能，可将屏幕画面和声音同步录入一个视频中并支持二维码带走或者保存本机，二维码支持加密。（需提供国家级第三方检测机构检测报告）</w:t>
            </w:r>
          </w:p>
        </w:tc>
      </w:tr>
      <w:tr w:rsidR="00F72E47" w:rsidRPr="00F72E47">
        <w:trPr>
          <w:trHeight w:val="49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24</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安全性</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2"/>
                <w:szCs w:val="22"/>
              </w:rPr>
            </w:pPr>
            <w:r w:rsidRPr="00F72E47">
              <w:rPr>
                <w:rFonts w:ascii="Songti SC" w:eastAsia="Songti SC" w:hAnsi="Songti SC" w:cs="Songti SC" w:hint="eastAsia"/>
                <w:kern w:val="0"/>
                <w:sz w:val="22"/>
                <w:szCs w:val="22"/>
                <w:lang w:bidi="ar"/>
              </w:rPr>
              <w:t>所提供厂商设备需通过权威机构产品信息安全评估认证</w:t>
            </w:r>
            <w:r w:rsidRPr="00F72E47">
              <w:rPr>
                <w:rFonts w:ascii="Songti SC" w:eastAsia="Songti SC" w:hAnsi="Songti SC" w:cs="Songti SC" w:hint="eastAsia"/>
                <w:kern w:val="0"/>
                <w:sz w:val="24"/>
                <w:lang w:bidi="ar"/>
              </w:rPr>
              <w:t>（需提供认证证书）</w:t>
            </w:r>
          </w:p>
        </w:tc>
      </w:tr>
      <w:tr w:rsidR="00F72E47" w:rsidRPr="00F72E47">
        <w:trPr>
          <w:trHeight w:val="58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25</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宋体" w:eastAsia="宋体" w:hAnsi="宋体" w:cs="宋体"/>
                <w:sz w:val="24"/>
              </w:rPr>
            </w:pP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无线传屏视频数据加密，加密方式：AES（CBC模式），128 位，保障数据传输安全（需提供国家级第三方检测机构检测报告）</w:t>
            </w:r>
          </w:p>
        </w:tc>
      </w:tr>
      <w:tr w:rsidR="00F72E47" w:rsidRPr="00F72E47">
        <w:trPr>
          <w:trHeight w:val="88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lastRenderedPageBreak/>
              <w:t>26</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宋体" w:eastAsia="宋体" w:hAnsi="宋体" w:cs="宋体"/>
                <w:sz w:val="24"/>
              </w:rPr>
            </w:pP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整机符合GB/T 2423.17盐雾试验、GB/T 2423.1-2008低温试验、GB/T 2423.2-2008高温试验、GB/T 2423.3-2001恒定湿热试验等要求，确保整机存储、使用安全。（需提供国家级第三方检测机构检测报告）</w:t>
            </w:r>
          </w:p>
        </w:tc>
      </w:tr>
      <w:tr w:rsidR="00F72E47" w:rsidRPr="00F72E47">
        <w:trPr>
          <w:trHeight w:val="63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27</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集控管理</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为了方便IT人员对设备集中管控，要求有平台可以对设备进行集中管控，可实现批量设备管理、远程桌面操作等功能</w:t>
            </w:r>
          </w:p>
        </w:tc>
      </w:tr>
      <w:tr w:rsidR="00F72E47" w:rsidRPr="00F72E47">
        <w:trPr>
          <w:trHeight w:val="57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28</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整机端口数</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USB≥3（最少包含2个USB3.0接口）；HDMI 输入≥1；Type-C≥1；TOUCH≥1；AUDIO OUT≥1；RS232≥1</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29</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智能笔</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能够搭配</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，实现书写功能，实现上下翻页</w:t>
            </w:r>
          </w:p>
        </w:tc>
      </w:tr>
      <w:tr w:rsidR="00F72E47" w:rsidRPr="00F72E47">
        <w:trPr>
          <w:trHeight w:val="52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30</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宋体" w:eastAsia="宋体" w:hAnsi="宋体" w:cs="宋体"/>
                <w:sz w:val="24"/>
              </w:rPr>
            </w:pPr>
            <w:r w:rsidRPr="00F72E47">
              <w:rPr>
                <w:rFonts w:ascii="宋体" w:eastAsia="宋体" w:hAnsi="宋体" w:cs="宋体" w:hint="eastAsia"/>
                <w:kern w:val="0"/>
                <w:sz w:val="24"/>
                <w:lang w:bidi="ar"/>
              </w:rPr>
              <w:t>服务</w:t>
            </w:r>
          </w:p>
        </w:tc>
        <w:tc>
          <w:tcPr>
            <w:tcW w:w="6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三年原厂免费上门保修，提供原厂售后服务承诺函</w:t>
            </w:r>
          </w:p>
        </w:tc>
      </w:tr>
    </w:tbl>
    <w:p w:rsidR="00E53E3B" w:rsidRPr="00F72E47" w:rsidRDefault="00F72E47">
      <w:pPr>
        <w:pStyle w:val="1"/>
        <w:widowControl/>
        <w:spacing w:before="100" w:beforeAutospacing="1" w:after="100" w:afterAutospacing="1" w:line="360" w:lineRule="atLeast"/>
        <w:ind w:firstLineChars="0" w:firstLine="0"/>
        <w:jc w:val="left"/>
        <w:rPr>
          <w:rFonts w:ascii="宋体" w:eastAsia="宋体" w:hAnsi="宋体" w:cs="宋体"/>
          <w:bCs/>
          <w:kern w:val="0"/>
          <w:sz w:val="28"/>
          <w:szCs w:val="28"/>
          <w:lang w:eastAsia="zh-Hans"/>
        </w:rPr>
      </w:pPr>
      <w:r w:rsidRPr="00F72E47">
        <w:rPr>
          <w:rFonts w:ascii="宋体" w:eastAsia="宋体" w:hAnsi="宋体" w:cs="宋体"/>
          <w:bCs/>
          <w:kern w:val="0"/>
          <w:sz w:val="28"/>
          <w:szCs w:val="28"/>
          <w:lang w:eastAsia="zh-Hans"/>
        </w:rPr>
        <w:t>7、65</w:t>
      </w:r>
      <w:r w:rsidRPr="00F72E47">
        <w:rPr>
          <w:rFonts w:ascii="宋体" w:eastAsia="宋体" w:hAnsi="宋体" w:cs="宋体" w:hint="eastAsia"/>
          <w:bCs/>
          <w:kern w:val="0"/>
          <w:sz w:val="28"/>
          <w:szCs w:val="28"/>
          <w:lang w:eastAsia="zh-Hans"/>
        </w:rPr>
        <w:t>寸</w:t>
      </w:r>
      <w:r>
        <w:rPr>
          <w:rFonts w:ascii="宋体" w:eastAsia="宋体" w:hAnsi="宋体" w:cs="宋体" w:hint="eastAsia"/>
          <w:bCs/>
          <w:kern w:val="0"/>
          <w:sz w:val="28"/>
          <w:szCs w:val="28"/>
          <w:lang w:eastAsia="zh-Hans"/>
        </w:rPr>
        <w:t>智能会议屏</w:t>
      </w:r>
      <w:r w:rsidRPr="00F72E47">
        <w:rPr>
          <w:rFonts w:ascii="宋体" w:eastAsia="宋体" w:hAnsi="宋体" w:cs="宋体" w:hint="eastAsia"/>
          <w:bCs/>
          <w:kern w:val="0"/>
          <w:sz w:val="28"/>
          <w:szCs w:val="28"/>
          <w:lang w:eastAsia="zh-Hans"/>
        </w:rPr>
        <w:t>参数要求</w:t>
      </w:r>
    </w:p>
    <w:tbl>
      <w:tblPr>
        <w:tblW w:w="9070" w:type="dxa"/>
        <w:tblCellMar>
          <w:top w:w="15" w:type="dxa"/>
          <w:left w:w="15" w:type="dxa"/>
          <w:bottom w:w="15" w:type="dxa"/>
          <w:right w:w="15" w:type="dxa"/>
        </w:tblCellMar>
        <w:tblLook w:val="04A0" w:firstRow="1" w:lastRow="0" w:firstColumn="1" w:lastColumn="0" w:noHBand="0" w:noVBand="1"/>
      </w:tblPr>
      <w:tblGrid>
        <w:gridCol w:w="780"/>
        <w:gridCol w:w="1740"/>
        <w:gridCol w:w="6550"/>
      </w:tblGrid>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序号</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类型</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内容</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尺寸</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≥65英寸</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2</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分辨率</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≥3840*2160</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3</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屏类型</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原装液晶A规屏</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4</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触控方式</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红外识别</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5</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触控点数</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20点触控、20点书写</w:t>
            </w:r>
          </w:p>
        </w:tc>
      </w:tr>
      <w:tr w:rsidR="00F72E47" w:rsidRPr="00F72E47">
        <w:trPr>
          <w:trHeight w:val="84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6</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屏幕参数</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整机屏幕与屏幕保护层零贴合技术，减少显示面板与玻璃间的偏光、散射，画面显示更加清晰通透、可视角度更广，色域≥</w:t>
            </w:r>
            <w:r w:rsidRPr="00F72E47">
              <w:rPr>
                <w:rFonts w:ascii="Songti SC" w:eastAsia="Songti SC" w:hAnsi="Songti SC" w:cs="Songti SC" w:hint="eastAsia"/>
                <w:kern w:val="0"/>
                <w:sz w:val="24"/>
                <w:lang w:bidi="ar"/>
              </w:rPr>
              <w:lastRenderedPageBreak/>
              <w:t>90%NTSC、色彩度≥10bit，可视角度≥178°（需提供国家级第三方检测机构检测报告）</w:t>
            </w:r>
          </w:p>
        </w:tc>
      </w:tr>
      <w:tr w:rsidR="00F72E47" w:rsidRPr="00F72E47">
        <w:trPr>
          <w:trHeight w:val="105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lastRenderedPageBreak/>
              <w:t>7</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整机设计</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保证整机一体性，内置天线设计，整机包括模块无外伸天线。同时为了保证播放音视频文件的播放效果，覆盖音域更广，喇叭需采用中高音和低音三个独立腔体设计，声音输出功率至少满足2×10W（中高音）+20W（低音）（需提供国家级第三方检测机构检测报告）</w:t>
            </w:r>
          </w:p>
        </w:tc>
      </w:tr>
      <w:tr w:rsidR="00F72E47" w:rsidRPr="00F72E47">
        <w:trPr>
          <w:trHeight w:val="36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8</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Songti SC" w:eastAsia="Songti SC" w:hAnsi="Songti SC" w:cs="Songti SC"/>
                <w:sz w:val="24"/>
              </w:rPr>
            </w:pP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为了整机的美观程度，超薄窄边框设计，整机屏占比≥80%，整机最薄处≤25mm</w:t>
            </w:r>
          </w:p>
        </w:tc>
      </w:tr>
      <w:tr w:rsidR="00F72E47" w:rsidRPr="00F72E47">
        <w:trPr>
          <w:trHeight w:val="66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9</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本地白板</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支持窗口化本地文档打开，可以通过本地白板将本地word、ppt等常用文档打开，并支持预览、全屏、翻页等操作（需提供国家级第三方检测机构检测报告）</w:t>
            </w:r>
          </w:p>
        </w:tc>
      </w:tr>
      <w:tr w:rsidR="00F72E47" w:rsidRPr="00F72E47">
        <w:trPr>
          <w:trHeight w:val="90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10</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Songti SC" w:eastAsia="Songti SC" w:hAnsi="Songti SC" w:cs="Songti SC"/>
                <w:sz w:val="24"/>
              </w:rPr>
            </w:pP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支持智能识别手绘图形，书写无需重新点击选择画笔功能；可支持插入智能表格，表格大小可根据书写内容自动扩充，可通过画直线的方式添加行列（需提供国家级第三方检测机构检测报告）</w:t>
            </w:r>
          </w:p>
        </w:tc>
      </w:tr>
      <w:tr w:rsidR="00F72E47" w:rsidRPr="00F72E47">
        <w:trPr>
          <w:trHeight w:val="69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11</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Songti SC" w:eastAsia="Songti SC" w:hAnsi="Songti SC" w:cs="Songti SC"/>
                <w:sz w:val="24"/>
              </w:rPr>
            </w:pP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快捷白板：在非白板模式下可快捷调出书写板，满足用户临时快速书写需求，快捷白板内容亦可快速复制到白板中进行功能扩展，满足灵活讨论需求</w:t>
            </w:r>
          </w:p>
        </w:tc>
      </w:tr>
      <w:tr w:rsidR="00F72E47" w:rsidRPr="00F72E47">
        <w:trPr>
          <w:trHeight w:val="108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12</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无线传屏</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为了减少会议室接线，保证会议室的简洁美观，</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内部应内置接收模块，可通过无线传屏器或传屏软件，即可将电</w:t>
            </w:r>
            <w:r w:rsidRPr="00F72E47">
              <w:rPr>
                <w:rFonts w:ascii="Songti SC" w:eastAsia="Songti SC" w:hAnsi="Songti SC" w:cs="Songti SC" w:hint="eastAsia"/>
                <w:kern w:val="0"/>
                <w:sz w:val="24"/>
                <w:lang w:bidi="ar"/>
              </w:rPr>
              <w:lastRenderedPageBreak/>
              <w:t>脑画面传屏至</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，并且可以通过</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进行反向操控电脑。同时支持电脑及手机投屏，整机热点最多可以连接32台设备（需提供国家级第三方检测机构检测报告）</w:t>
            </w:r>
          </w:p>
        </w:tc>
      </w:tr>
      <w:tr w:rsidR="00F72E47" w:rsidRPr="00F72E47">
        <w:trPr>
          <w:trHeight w:val="63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lastRenderedPageBreak/>
              <w:t>13</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Songti SC" w:eastAsia="Songti SC" w:hAnsi="Songti SC" w:cs="Songti SC"/>
                <w:sz w:val="24"/>
              </w:rPr>
            </w:pP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为了方便用户对传屏内容灵活展示，传屏的内容能以以窗口方式进行展示，用户可自己调整窗口的大小和排布（需提供国家级第三方检测机构检测报告）</w:t>
            </w:r>
          </w:p>
        </w:tc>
      </w:tr>
      <w:tr w:rsidR="00F72E47" w:rsidRPr="00F72E47">
        <w:trPr>
          <w:trHeight w:val="63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14</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Songti SC" w:eastAsia="Songti SC" w:hAnsi="Songti SC" w:cs="Songti SC"/>
                <w:sz w:val="24"/>
              </w:rPr>
            </w:pP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传屏之后，在屏幕上部中间部分显示工具栏，可以进行基本的操作（具体包括触摸回传控制，勿扰模式，暂停投屏等）</w:t>
            </w:r>
          </w:p>
        </w:tc>
      </w:tr>
      <w:tr w:rsidR="00F72E47" w:rsidRPr="00F72E47">
        <w:trPr>
          <w:trHeight w:val="54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15</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手机遥控</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为了保证用户能够灵活远距离控制</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，可使用手机作为遥控器控制</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，并可用手机进行批注</w:t>
            </w:r>
          </w:p>
        </w:tc>
      </w:tr>
      <w:tr w:rsidR="00F72E47" w:rsidRPr="00F72E47">
        <w:trPr>
          <w:trHeight w:val="60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16</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视频会议</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PC通道下内置视频会议软件，且视频会议软件与整机为同一厂家（需提供视频会议软件著作权证明）</w:t>
            </w:r>
          </w:p>
        </w:tc>
      </w:tr>
      <w:tr w:rsidR="00F72E47" w:rsidRPr="00F72E47">
        <w:trPr>
          <w:trHeight w:val="82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17</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Songti SC" w:eastAsia="Songti SC" w:hAnsi="Songti SC" w:cs="Songti SC"/>
                <w:sz w:val="24"/>
              </w:rPr>
            </w:pP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为了确保远程视频会议的通讯质量，整机应在正上方至少内置一颗不低于1200W像素的摄像头，且内置不低于6个麦克风，能够满足不低于8米的拾音距离（需提供国家级第三方检测机构检测报告）</w:t>
            </w:r>
          </w:p>
        </w:tc>
      </w:tr>
      <w:tr w:rsidR="00F72E47" w:rsidRPr="00F72E47">
        <w:trPr>
          <w:trHeight w:val="52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18</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主界面</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为了保证主界面的简洁大方易操作，主界面应常设有3个图标，并可以自定义图标以满足用户的个性化需求。</w:t>
            </w:r>
          </w:p>
        </w:tc>
      </w:tr>
      <w:tr w:rsidR="00F72E47" w:rsidRPr="00F72E47">
        <w:trPr>
          <w:trHeight w:val="84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19</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小工具</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支持多屏联动，备装载PC模块，从PC模块输出到任意一块显示设备；在侧边栏即可一键进入多屏同显、多屏异显、单屏</w:t>
            </w:r>
            <w:r w:rsidRPr="00F72E47">
              <w:rPr>
                <w:rFonts w:ascii="Songti SC" w:eastAsia="Songti SC" w:hAnsi="Songti SC" w:cs="Songti SC" w:hint="eastAsia"/>
                <w:kern w:val="0"/>
                <w:sz w:val="24"/>
                <w:lang w:bidi="ar"/>
              </w:rPr>
              <w:lastRenderedPageBreak/>
              <w:t>显示等多种状态，可与视频会议配合实现远程互动批注（需提供国家级第三方检测机构检测报告）</w:t>
            </w:r>
          </w:p>
        </w:tc>
      </w:tr>
      <w:tr w:rsidR="00F72E47" w:rsidRPr="00F72E47">
        <w:trPr>
          <w:trHeight w:val="82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lastRenderedPageBreak/>
              <w:t>20</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PC模块</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为了满足不同软件的运行需求，采用抽拉内置式的PC模块，PC模块应配有至多60pin的接口，以确保针脚利用的有效性和传输的稳定性；整机的PC模块应采用处理器不低于Core i5，8G内存，128G SSD且操作系统不低于Win 10的配置</w:t>
            </w:r>
          </w:p>
        </w:tc>
      </w:tr>
      <w:tr w:rsidR="00F72E47" w:rsidRPr="00F72E47">
        <w:trPr>
          <w:trHeight w:val="78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21</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易用性</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支持提笔检测：吸附在整机笔槽上的书写笔，提笔之后，可出现提示窗口，引导用户进入白板、批注或者快捷白板，方便使用，整体操作更加便捷。（需提供国家级第三方检测机构检测报告）</w:t>
            </w:r>
          </w:p>
        </w:tc>
      </w:tr>
      <w:tr w:rsidR="00F72E47" w:rsidRPr="00F72E47">
        <w:trPr>
          <w:trHeight w:val="60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22</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Songti SC" w:eastAsia="Songti SC" w:hAnsi="Songti SC" w:cs="Songti SC"/>
                <w:sz w:val="24"/>
              </w:rPr>
            </w:pP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可通过软件可自动发现近场可投屏的会议设备，选择即可投屏，无需手动配对。（需提供国家级第三方检测机构检测报告）</w:t>
            </w:r>
          </w:p>
        </w:tc>
      </w:tr>
      <w:tr w:rsidR="00F72E47" w:rsidRPr="00F72E47">
        <w:trPr>
          <w:trHeight w:val="69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23</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Songti SC" w:eastAsia="Songti SC" w:hAnsi="Songti SC" w:cs="Songti SC"/>
                <w:sz w:val="24"/>
              </w:rPr>
            </w:pP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整机自带录屏功能，可将屏幕画面和声音同步录入一个视频中并支持二维码带走或者保存本机，二维码支持加密。（需提供国家级第三方检测机构检测报告）</w:t>
            </w:r>
          </w:p>
        </w:tc>
      </w:tr>
      <w:tr w:rsidR="00F72E47" w:rsidRPr="00F72E47">
        <w:trPr>
          <w:trHeight w:val="49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24</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安全性</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2"/>
                <w:szCs w:val="22"/>
              </w:rPr>
            </w:pPr>
            <w:r w:rsidRPr="00F72E47">
              <w:rPr>
                <w:rFonts w:ascii="Songti SC" w:eastAsia="Songti SC" w:hAnsi="Songti SC" w:cs="Songti SC" w:hint="eastAsia"/>
                <w:kern w:val="0"/>
                <w:sz w:val="22"/>
                <w:szCs w:val="22"/>
                <w:lang w:bidi="ar"/>
              </w:rPr>
              <w:t>所提供厂商设备需通过权威机构产品信息安全评估认证</w:t>
            </w:r>
            <w:r w:rsidRPr="00F72E47">
              <w:rPr>
                <w:rFonts w:ascii="Songti SC" w:eastAsia="Songti SC" w:hAnsi="Songti SC" w:cs="Songti SC" w:hint="eastAsia"/>
                <w:kern w:val="0"/>
                <w:sz w:val="24"/>
                <w:lang w:bidi="ar"/>
              </w:rPr>
              <w:t>（需提供认证证书）</w:t>
            </w:r>
          </w:p>
        </w:tc>
      </w:tr>
      <w:tr w:rsidR="00F72E47" w:rsidRPr="00F72E47">
        <w:trPr>
          <w:trHeight w:val="58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25</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Songti SC" w:eastAsia="Songti SC" w:hAnsi="Songti SC" w:cs="Songti SC"/>
                <w:sz w:val="24"/>
              </w:rPr>
            </w:pP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无线传屏视频数据加密，加密方式：AES（CBC模式），128 位，保障数据传输安全（需提供国家级第三方检测机构检测报告）</w:t>
            </w:r>
          </w:p>
        </w:tc>
      </w:tr>
      <w:tr w:rsidR="00F72E47" w:rsidRPr="00F72E47">
        <w:trPr>
          <w:trHeight w:val="88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lastRenderedPageBreak/>
              <w:t>26</w:t>
            </w:r>
          </w:p>
        </w:tc>
        <w:tc>
          <w:tcPr>
            <w:tcW w:w="174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E53E3B">
            <w:pPr>
              <w:jc w:val="center"/>
              <w:rPr>
                <w:rFonts w:ascii="Songti SC" w:eastAsia="Songti SC" w:hAnsi="Songti SC" w:cs="Songti SC"/>
                <w:sz w:val="24"/>
              </w:rPr>
            </w:pP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整机符合GB/T 2423.17盐雾试验、GB/T 2423.1-2008低温试验、GB/T 2423.2-2008高温试验、GB/T 2423.3-2001恒定湿热试验等要求，确保整机存储、使用安全。（需提供国家级第三方检测机构检测报告）</w:t>
            </w:r>
          </w:p>
        </w:tc>
      </w:tr>
      <w:tr w:rsidR="00F72E47" w:rsidRPr="00F72E47">
        <w:trPr>
          <w:trHeight w:val="63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27</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集控管理</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为了方便IT人员对设备集中管控，要求有平台可以对设备进行集中管控，可实现批量设备管理、远程桌面操作等功能</w:t>
            </w:r>
          </w:p>
        </w:tc>
      </w:tr>
      <w:tr w:rsidR="00F72E47" w:rsidRPr="00F72E47">
        <w:trPr>
          <w:trHeight w:val="57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28</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整机端口数</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USB≥3（最少包含2个USB3.0接口）；HDMI 输入≥1；Type-C≥1；TOUCH≥1；AUDIO OUT≥1；RS232≥1</w:t>
            </w:r>
          </w:p>
        </w:tc>
      </w:tr>
      <w:tr w:rsidR="00F72E47" w:rsidRPr="00F72E47">
        <w:trPr>
          <w:trHeight w:val="34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29</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智能笔</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能够搭配</w:t>
            </w:r>
            <w:r>
              <w:rPr>
                <w:rFonts w:ascii="Songti SC" w:eastAsia="Songti SC" w:hAnsi="Songti SC" w:cs="Songti SC" w:hint="eastAsia"/>
                <w:kern w:val="0"/>
                <w:sz w:val="24"/>
                <w:lang w:bidi="ar"/>
              </w:rPr>
              <w:t>智能会议屏</w:t>
            </w:r>
            <w:r w:rsidRPr="00F72E47">
              <w:rPr>
                <w:rFonts w:ascii="Songti SC" w:eastAsia="Songti SC" w:hAnsi="Songti SC" w:cs="Songti SC" w:hint="eastAsia"/>
                <w:kern w:val="0"/>
                <w:sz w:val="24"/>
                <w:lang w:bidi="ar"/>
              </w:rPr>
              <w:t>，实现书写功能，实现上下翻页</w:t>
            </w:r>
          </w:p>
        </w:tc>
      </w:tr>
      <w:tr w:rsidR="00F72E47" w:rsidRPr="00F72E47">
        <w:trPr>
          <w:trHeight w:val="525"/>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30</w:t>
            </w:r>
          </w:p>
        </w:tc>
        <w:tc>
          <w:tcPr>
            <w:tcW w:w="17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center"/>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服务</w:t>
            </w:r>
          </w:p>
        </w:tc>
        <w:tc>
          <w:tcPr>
            <w:tcW w:w="65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3E3B" w:rsidRPr="00F72E47" w:rsidRDefault="00F72E47">
            <w:pPr>
              <w:widowControl/>
              <w:jc w:val="left"/>
              <w:textAlignment w:val="center"/>
              <w:rPr>
                <w:rFonts w:ascii="Songti SC" w:eastAsia="Songti SC" w:hAnsi="Songti SC" w:cs="Songti SC"/>
                <w:sz w:val="24"/>
              </w:rPr>
            </w:pPr>
            <w:r w:rsidRPr="00F72E47">
              <w:rPr>
                <w:rFonts w:ascii="Songti SC" w:eastAsia="Songti SC" w:hAnsi="Songti SC" w:cs="Songti SC" w:hint="eastAsia"/>
                <w:kern w:val="0"/>
                <w:sz w:val="24"/>
                <w:lang w:bidi="ar"/>
              </w:rPr>
              <w:t>三年原厂免费上门保修，提供原厂售后服务承诺函</w:t>
            </w:r>
          </w:p>
        </w:tc>
      </w:tr>
    </w:tbl>
    <w:p w:rsidR="00E53E3B" w:rsidRPr="00F72E47" w:rsidRDefault="00F72E47">
      <w:pPr>
        <w:pStyle w:val="1"/>
        <w:widowControl/>
        <w:spacing w:before="100" w:beforeAutospacing="1" w:after="100" w:afterAutospacing="1" w:line="360" w:lineRule="atLeast"/>
        <w:ind w:firstLineChars="0" w:firstLine="0"/>
        <w:jc w:val="left"/>
        <w:rPr>
          <w:rFonts w:ascii="宋体" w:eastAsia="宋体" w:hAnsi="宋体" w:cs="宋体"/>
          <w:bCs/>
          <w:kern w:val="0"/>
          <w:sz w:val="28"/>
          <w:szCs w:val="28"/>
          <w:lang w:eastAsia="zh-Hans"/>
        </w:rPr>
      </w:pPr>
      <w:r w:rsidRPr="00F72E47">
        <w:rPr>
          <w:rFonts w:ascii="宋体" w:eastAsia="宋体" w:hAnsi="宋体" w:cs="宋体"/>
          <w:bCs/>
          <w:kern w:val="0"/>
          <w:sz w:val="28"/>
          <w:szCs w:val="28"/>
          <w:lang w:eastAsia="zh-Hans"/>
        </w:rPr>
        <w:t>8、</w:t>
      </w:r>
      <w:r w:rsidRPr="00F72E47">
        <w:rPr>
          <w:rFonts w:ascii="宋体" w:eastAsia="宋体" w:hAnsi="宋体" w:cs="宋体" w:hint="eastAsia"/>
          <w:bCs/>
          <w:kern w:val="0"/>
          <w:sz w:val="28"/>
          <w:szCs w:val="28"/>
        </w:rPr>
        <w:t>音响</w:t>
      </w:r>
      <w:r w:rsidRPr="00F72E47">
        <w:rPr>
          <w:rFonts w:ascii="宋体" w:eastAsia="宋体" w:hAnsi="宋体" w:cs="宋体"/>
          <w:bCs/>
          <w:kern w:val="0"/>
          <w:sz w:val="28"/>
          <w:szCs w:val="28"/>
        </w:rPr>
        <w:t>配件</w:t>
      </w:r>
      <w:r w:rsidRPr="00F72E47">
        <w:rPr>
          <w:rFonts w:ascii="宋体" w:eastAsia="宋体" w:hAnsi="宋体" w:cs="宋体" w:hint="eastAsia"/>
          <w:bCs/>
          <w:kern w:val="0"/>
          <w:sz w:val="28"/>
          <w:szCs w:val="28"/>
          <w:lang w:eastAsia="zh-Hans"/>
        </w:rPr>
        <w:t>参数要求</w:t>
      </w:r>
    </w:p>
    <w:tbl>
      <w:tblPr>
        <w:tblStyle w:val="a8"/>
        <w:tblW w:w="9067" w:type="dxa"/>
        <w:tblLook w:val="04A0" w:firstRow="1" w:lastRow="0" w:firstColumn="1" w:lastColumn="0" w:noHBand="0" w:noVBand="1"/>
      </w:tblPr>
      <w:tblGrid>
        <w:gridCol w:w="846"/>
        <w:gridCol w:w="1701"/>
        <w:gridCol w:w="6520"/>
      </w:tblGrid>
      <w:tr w:rsidR="00F72E47" w:rsidRPr="00F72E47">
        <w:tc>
          <w:tcPr>
            <w:tcW w:w="846" w:type="dxa"/>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序号</w:t>
            </w:r>
          </w:p>
        </w:tc>
        <w:tc>
          <w:tcPr>
            <w:tcW w:w="1701" w:type="dxa"/>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类型</w:t>
            </w:r>
          </w:p>
        </w:tc>
        <w:tc>
          <w:tcPr>
            <w:tcW w:w="6520" w:type="dxa"/>
          </w:tcPr>
          <w:p w:rsidR="00E53E3B" w:rsidRPr="00F72E47" w:rsidRDefault="00F72E47">
            <w:pPr>
              <w:widowControl/>
              <w:jc w:val="center"/>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内容</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w:t>
            </w:r>
          </w:p>
        </w:tc>
        <w:tc>
          <w:tcPr>
            <w:tcW w:w="1701" w:type="dxa"/>
            <w:vMerge w:val="restart"/>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防啸叫带前置处理器功放</w:t>
            </w: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全自动智能防啸叫技术，快速侦测，无损音质。</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2</w:t>
            </w:r>
          </w:p>
        </w:tc>
        <w:tc>
          <w:tcPr>
            <w:tcW w:w="1701" w:type="dxa"/>
            <w:vMerge/>
            <w:vAlign w:val="center"/>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开关机保护功能防止对音箱的冲击；</w:t>
            </w:r>
            <w:r w:rsidRPr="00F72E47">
              <w:rPr>
                <w:rFonts w:ascii="Songti SC" w:eastAsia="Songti SC" w:hAnsi="Songti SC" w:cs="Songti SC"/>
                <w:kern w:val="0"/>
                <w:sz w:val="24"/>
                <w:lang w:bidi="ar"/>
              </w:rPr>
              <w:t>SMT贴片工艺保证产品的稳定和一致性。</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3</w:t>
            </w:r>
          </w:p>
        </w:tc>
        <w:tc>
          <w:tcPr>
            <w:tcW w:w="1701" w:type="dxa"/>
            <w:vMerge/>
            <w:vAlign w:val="center"/>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额定功率</w:t>
            </w:r>
            <w:r w:rsidRPr="00F72E47">
              <w:rPr>
                <w:rFonts w:ascii="Songti SC" w:eastAsia="Songti SC" w:hAnsi="Songti SC" w:cs="Songti SC"/>
                <w:kern w:val="0"/>
                <w:sz w:val="24"/>
                <w:lang w:bidi="ar"/>
              </w:rPr>
              <w:t>:</w:t>
            </w:r>
            <w:r w:rsidRPr="00F72E47">
              <w:rPr>
                <w:rFonts w:ascii="Songti SC" w:eastAsia="Songti SC" w:hAnsi="Songti SC" w:cs="Songti SC" w:hint="eastAsia"/>
                <w:kern w:val="0"/>
                <w:sz w:val="24"/>
                <w:lang w:bidi="ar"/>
              </w:rPr>
              <w:t xml:space="preserve"> ≥</w:t>
            </w:r>
            <w:r w:rsidRPr="00F72E47">
              <w:rPr>
                <w:rFonts w:ascii="Songti SC" w:eastAsia="Songti SC" w:hAnsi="Songti SC" w:cs="Songti SC"/>
                <w:kern w:val="0"/>
                <w:sz w:val="24"/>
                <w:lang w:bidi="ar"/>
              </w:rPr>
              <w:t>2*300W/8欧。</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4</w:t>
            </w:r>
          </w:p>
        </w:tc>
        <w:tc>
          <w:tcPr>
            <w:tcW w:w="1701" w:type="dxa"/>
            <w:vMerge/>
            <w:vAlign w:val="center"/>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前面板</w:t>
            </w:r>
            <w:r w:rsidRPr="00F72E47">
              <w:rPr>
                <w:rFonts w:ascii="Songti SC" w:eastAsia="Songti SC" w:hAnsi="Songti SC" w:cs="Songti SC"/>
                <w:kern w:val="0"/>
                <w:sz w:val="24"/>
                <w:lang w:bidi="ar"/>
              </w:rPr>
              <w:t>3路6.3MIC输入且音量可调，后面板3路卡侬MIC输入带幻像供电。</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5</w:t>
            </w:r>
          </w:p>
        </w:tc>
        <w:tc>
          <w:tcPr>
            <w:tcW w:w="1701" w:type="dxa"/>
            <w:vMerge/>
            <w:vAlign w:val="center"/>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带外接效果器、均衡器输出和输入接口。</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6</w:t>
            </w:r>
          </w:p>
        </w:tc>
        <w:tc>
          <w:tcPr>
            <w:tcW w:w="1701" w:type="dxa"/>
            <w:vMerge/>
            <w:vAlign w:val="center"/>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静音天关；带音频激励开关；带混响且总音量可调，混响次数可调，混响延时可调；带音乐高低音</w:t>
            </w:r>
            <w:r w:rsidRPr="00F72E47">
              <w:rPr>
                <w:rFonts w:ascii="Songti SC" w:eastAsia="Songti SC" w:hAnsi="Songti SC" w:cs="Songti SC"/>
                <w:kern w:val="0"/>
                <w:sz w:val="24"/>
                <w:lang w:bidi="ar"/>
              </w:rPr>
              <w:t>EQ，且可调。</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lastRenderedPageBreak/>
              <w:t>7</w:t>
            </w:r>
          </w:p>
        </w:tc>
        <w:tc>
          <w:tcPr>
            <w:tcW w:w="1701" w:type="dxa"/>
            <w:vMerge/>
            <w:vAlign w:val="center"/>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带麦克风高中低音</w:t>
            </w:r>
            <w:r w:rsidRPr="00F72E47">
              <w:rPr>
                <w:rFonts w:ascii="Songti SC" w:eastAsia="Songti SC" w:hAnsi="Songti SC" w:cs="Songti SC"/>
                <w:kern w:val="0"/>
                <w:sz w:val="24"/>
                <w:lang w:bidi="ar"/>
              </w:rPr>
              <w:t>EQ，且可调。带录音输出。</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8</w:t>
            </w:r>
          </w:p>
        </w:tc>
        <w:tc>
          <w:tcPr>
            <w:tcW w:w="1701" w:type="dxa"/>
            <w:vMerge w:val="restart"/>
            <w:vAlign w:val="center"/>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吸顶带角度音响</w:t>
            </w: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kern w:val="0"/>
                <w:sz w:val="24"/>
                <w:lang w:bidi="ar"/>
              </w:rPr>
              <w:t>8"圆形窄边吸顶式扬声器</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9</w:t>
            </w:r>
          </w:p>
        </w:tc>
        <w:tc>
          <w:tcPr>
            <w:tcW w:w="1701" w:type="dxa"/>
            <w:vMerge/>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组成方式</w:t>
            </w:r>
            <w:r w:rsidRPr="00F72E47">
              <w:rPr>
                <w:rFonts w:ascii="Songti SC" w:eastAsia="Songti SC" w:hAnsi="Songti SC" w:cs="Songti SC"/>
                <w:kern w:val="0"/>
                <w:sz w:val="24"/>
                <w:lang w:bidi="ar"/>
              </w:rPr>
              <w:t>:同轴复合</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10</w:t>
            </w:r>
          </w:p>
        </w:tc>
        <w:tc>
          <w:tcPr>
            <w:tcW w:w="1701" w:type="dxa"/>
            <w:vMerge/>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振膜材料</w:t>
            </w:r>
            <w:r w:rsidRPr="00F72E47">
              <w:rPr>
                <w:rFonts w:ascii="Songti SC" w:eastAsia="Songti SC" w:hAnsi="Songti SC" w:cs="Songti SC"/>
                <w:kern w:val="0"/>
                <w:sz w:val="24"/>
                <w:lang w:bidi="ar"/>
              </w:rPr>
              <w:t>:非纸质</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11</w:t>
            </w:r>
          </w:p>
        </w:tc>
        <w:tc>
          <w:tcPr>
            <w:tcW w:w="1701" w:type="dxa"/>
            <w:vMerge/>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磁路形式</w:t>
            </w:r>
            <w:r w:rsidRPr="00F72E47">
              <w:rPr>
                <w:rFonts w:ascii="Songti SC" w:eastAsia="Songti SC" w:hAnsi="Songti SC" w:cs="Songti SC"/>
                <w:kern w:val="0"/>
                <w:sz w:val="24"/>
                <w:lang w:bidi="ar"/>
              </w:rPr>
              <w:t xml:space="preserve">:外磁式 </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12</w:t>
            </w:r>
          </w:p>
        </w:tc>
        <w:tc>
          <w:tcPr>
            <w:tcW w:w="1701" w:type="dxa"/>
            <w:vMerge/>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额定功率</w:t>
            </w:r>
            <w:r w:rsidRPr="00F72E47">
              <w:rPr>
                <w:rFonts w:ascii="Songti SC" w:eastAsia="Songti SC" w:hAnsi="Songti SC" w:cs="Songti SC"/>
                <w:kern w:val="0"/>
                <w:sz w:val="24"/>
                <w:lang w:bidi="ar"/>
              </w:rPr>
              <w:t>80W</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13</w:t>
            </w:r>
          </w:p>
        </w:tc>
        <w:tc>
          <w:tcPr>
            <w:tcW w:w="1701" w:type="dxa"/>
            <w:vMerge/>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额定阻抗</w:t>
            </w:r>
            <w:r w:rsidRPr="00F72E47">
              <w:rPr>
                <w:rFonts w:ascii="Songti SC" w:eastAsia="Songti SC" w:hAnsi="Songti SC" w:cs="Songti SC"/>
                <w:kern w:val="0"/>
                <w:sz w:val="24"/>
                <w:lang w:bidi="ar"/>
              </w:rPr>
              <w:t>8Ω</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14</w:t>
            </w:r>
          </w:p>
        </w:tc>
        <w:tc>
          <w:tcPr>
            <w:tcW w:w="1701" w:type="dxa"/>
            <w:vMerge/>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频率响应</w:t>
            </w:r>
            <w:r w:rsidRPr="00F72E47">
              <w:rPr>
                <w:rFonts w:ascii="Songti SC" w:eastAsia="Songti SC" w:hAnsi="Songti SC" w:cs="Songti SC"/>
                <w:kern w:val="0"/>
                <w:sz w:val="24"/>
                <w:lang w:bidi="ar"/>
              </w:rPr>
              <w:t>40Hz-20（kHz）</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15</w:t>
            </w:r>
          </w:p>
        </w:tc>
        <w:tc>
          <w:tcPr>
            <w:tcW w:w="1701" w:type="dxa"/>
            <w:vMerge/>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灵敏度</w:t>
            </w:r>
            <w:r w:rsidRPr="00F72E47">
              <w:rPr>
                <w:rFonts w:ascii="Songti SC" w:eastAsia="Songti SC" w:hAnsi="Songti SC" w:cs="Songti SC"/>
                <w:kern w:val="0"/>
                <w:sz w:val="24"/>
                <w:lang w:bidi="ar"/>
              </w:rPr>
              <w:t>90（dB/W）</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16</w:t>
            </w:r>
          </w:p>
        </w:tc>
        <w:tc>
          <w:tcPr>
            <w:tcW w:w="1701" w:type="dxa"/>
            <w:vMerge/>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性噪比</w:t>
            </w:r>
            <w:r w:rsidRPr="00F72E47">
              <w:rPr>
                <w:rFonts w:ascii="Songti SC" w:eastAsia="Songti SC" w:hAnsi="Songti SC" w:cs="Songti SC"/>
                <w:kern w:val="0"/>
                <w:sz w:val="24"/>
                <w:lang w:bidi="ar"/>
              </w:rPr>
              <w:t>90（dB）</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17</w:t>
            </w:r>
          </w:p>
        </w:tc>
        <w:tc>
          <w:tcPr>
            <w:tcW w:w="1701" w:type="dxa"/>
            <w:vMerge/>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谐波失真</w:t>
            </w:r>
            <w:r w:rsidRPr="00F72E47">
              <w:rPr>
                <w:rFonts w:ascii="Songti SC" w:eastAsia="Songti SC" w:hAnsi="Songti SC" w:cs="Songti SC"/>
                <w:kern w:val="0"/>
                <w:sz w:val="24"/>
                <w:lang w:bidi="ar"/>
              </w:rPr>
              <w:t xml:space="preserve"> ≦5%（TMD%）</w:t>
            </w:r>
          </w:p>
        </w:tc>
      </w:tr>
      <w:tr w:rsidR="00F72E47" w:rsidRPr="00F72E47">
        <w:tc>
          <w:tcPr>
            <w:tcW w:w="846"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18</w:t>
            </w:r>
          </w:p>
        </w:tc>
        <w:tc>
          <w:tcPr>
            <w:tcW w:w="1701" w:type="dxa"/>
            <w:vMerge/>
          </w:tcPr>
          <w:p w:rsidR="00E53E3B" w:rsidRPr="00F72E47" w:rsidRDefault="00E53E3B">
            <w:pPr>
              <w:widowControl/>
              <w:jc w:val="left"/>
              <w:textAlignment w:val="center"/>
              <w:rPr>
                <w:rFonts w:ascii="Songti SC" w:eastAsia="Songti SC" w:hAnsi="Songti SC" w:cs="Songti SC"/>
                <w:kern w:val="0"/>
                <w:sz w:val="24"/>
                <w:lang w:bidi="ar"/>
              </w:rPr>
            </w:pPr>
          </w:p>
        </w:tc>
        <w:tc>
          <w:tcPr>
            <w:tcW w:w="6520" w:type="dxa"/>
          </w:tcPr>
          <w:p w:rsidR="00E53E3B" w:rsidRPr="00F72E47" w:rsidRDefault="00F72E47">
            <w:pPr>
              <w:widowControl/>
              <w:jc w:val="left"/>
              <w:textAlignment w:val="center"/>
              <w:rPr>
                <w:rFonts w:ascii="Songti SC" w:eastAsia="Songti SC" w:hAnsi="Songti SC" w:cs="Songti SC"/>
                <w:kern w:val="0"/>
                <w:sz w:val="24"/>
                <w:lang w:bidi="ar"/>
              </w:rPr>
            </w:pPr>
            <w:r w:rsidRPr="00F72E47">
              <w:rPr>
                <w:rFonts w:ascii="Songti SC" w:eastAsia="Songti SC" w:hAnsi="Songti SC" w:cs="Songti SC" w:hint="eastAsia"/>
                <w:kern w:val="0"/>
                <w:sz w:val="24"/>
                <w:lang w:bidi="ar"/>
              </w:rPr>
              <w:t>内直径</w:t>
            </w:r>
            <w:r w:rsidRPr="00F72E47">
              <w:rPr>
                <w:rFonts w:ascii="Songti SC" w:eastAsia="Songti SC" w:hAnsi="Songti SC" w:cs="Songti SC"/>
                <w:kern w:val="0"/>
                <w:sz w:val="24"/>
                <w:lang w:bidi="ar"/>
              </w:rPr>
              <w:t>/开孔直径244mm</w:t>
            </w:r>
          </w:p>
        </w:tc>
      </w:tr>
    </w:tbl>
    <w:p w:rsidR="00E53E3B" w:rsidRPr="00F72E47" w:rsidRDefault="00E53E3B">
      <w:pPr>
        <w:pStyle w:val="1"/>
        <w:widowControl/>
        <w:spacing w:before="100" w:beforeAutospacing="1" w:after="100" w:afterAutospacing="1"/>
        <w:ind w:firstLineChars="0" w:firstLine="0"/>
        <w:jc w:val="left"/>
        <w:rPr>
          <w:rFonts w:ascii="宋体" w:eastAsia="宋体" w:hAnsi="宋体" w:cs="宋体"/>
          <w:b/>
          <w:kern w:val="0"/>
          <w:sz w:val="24"/>
          <w:lang w:eastAsia="zh-Hans"/>
        </w:rPr>
      </w:pPr>
    </w:p>
    <w:p w:rsidR="00E53E3B" w:rsidRPr="00F72E47" w:rsidRDefault="00F72E47">
      <w:pPr>
        <w:pStyle w:val="1"/>
        <w:widowControl/>
        <w:spacing w:before="100" w:beforeAutospacing="1"/>
        <w:ind w:firstLineChars="0" w:firstLine="0"/>
        <w:jc w:val="left"/>
        <w:rPr>
          <w:rFonts w:ascii="宋体" w:eastAsia="宋体" w:hAnsi="宋体" w:cs="Times New Roman"/>
          <w:kern w:val="0"/>
          <w:sz w:val="28"/>
          <w:szCs w:val="28"/>
        </w:rPr>
      </w:pPr>
      <w:r w:rsidRPr="00F72E47">
        <w:rPr>
          <w:rFonts w:ascii="宋体" w:eastAsia="宋体" w:hAnsi="宋体" w:cs="宋体" w:hint="eastAsia"/>
          <w:b/>
          <w:kern w:val="0"/>
          <w:sz w:val="28"/>
          <w:szCs w:val="28"/>
          <w:lang w:eastAsia="zh-Hans"/>
        </w:rPr>
        <w:t>四</w:t>
      </w:r>
      <w:r w:rsidRPr="00F72E47">
        <w:rPr>
          <w:rFonts w:ascii="宋体" w:eastAsia="宋体" w:hAnsi="宋体" w:cs="宋体"/>
          <w:b/>
          <w:kern w:val="0"/>
          <w:sz w:val="28"/>
          <w:szCs w:val="28"/>
          <w:lang w:eastAsia="zh-Hans"/>
        </w:rPr>
        <w:t>、</w:t>
      </w:r>
      <w:r w:rsidRPr="00F72E47">
        <w:rPr>
          <w:rFonts w:ascii="宋体" w:eastAsia="宋体" w:hAnsi="宋体" w:cs="宋体" w:hint="eastAsia"/>
          <w:b/>
          <w:kern w:val="0"/>
          <w:sz w:val="28"/>
          <w:szCs w:val="28"/>
        </w:rPr>
        <w:t>实施和集成服务</w:t>
      </w:r>
      <w:r w:rsidRPr="00F72E47">
        <w:rPr>
          <w:rFonts w:ascii="宋体" w:eastAsia="宋体" w:hAnsi="宋体" w:cs="宋体"/>
          <w:b/>
          <w:kern w:val="0"/>
          <w:sz w:val="28"/>
          <w:szCs w:val="28"/>
        </w:rPr>
        <w:t xml:space="preserve">要求 </w:t>
      </w:r>
    </w:p>
    <w:p w:rsidR="00E53E3B" w:rsidRPr="00F72E47" w:rsidRDefault="00F72E47">
      <w:pPr>
        <w:pStyle w:val="1"/>
        <w:widowControl/>
        <w:numPr>
          <w:ilvl w:val="0"/>
          <w:numId w:val="3"/>
        </w:numPr>
        <w:tabs>
          <w:tab w:val="left" w:pos="0"/>
        </w:tabs>
        <w:spacing w:line="400" w:lineRule="exact"/>
        <w:ind w:left="0" w:firstLine="560"/>
        <w:rPr>
          <w:rFonts w:ascii="宋体" w:eastAsia="宋体" w:hAnsi="宋体"/>
          <w:sz w:val="28"/>
          <w:szCs w:val="28"/>
        </w:rPr>
      </w:pPr>
      <w:r w:rsidRPr="00F72E47">
        <w:rPr>
          <w:rFonts w:ascii="宋体" w:eastAsia="宋体" w:hAnsi="宋体" w:hint="eastAsia"/>
          <w:sz w:val="28"/>
          <w:szCs w:val="28"/>
        </w:rPr>
        <w:t>实施过程中，提供相关的辅材和线缆，包括但不限于线缆和设备的标签纸、光纤线缆和网线等。</w:t>
      </w:r>
    </w:p>
    <w:p w:rsidR="00E53E3B" w:rsidRPr="00F72E47" w:rsidRDefault="00F72E47">
      <w:pPr>
        <w:pStyle w:val="1"/>
        <w:widowControl/>
        <w:numPr>
          <w:ilvl w:val="0"/>
          <w:numId w:val="3"/>
        </w:numPr>
        <w:tabs>
          <w:tab w:val="left" w:pos="0"/>
        </w:tabs>
        <w:spacing w:line="400" w:lineRule="exact"/>
        <w:ind w:left="0" w:firstLine="560"/>
        <w:rPr>
          <w:rFonts w:ascii="宋体" w:eastAsia="宋体" w:hAnsi="宋体"/>
          <w:sz w:val="28"/>
          <w:szCs w:val="28"/>
        </w:rPr>
      </w:pPr>
      <w:r w:rsidRPr="00F72E47">
        <w:rPr>
          <w:rFonts w:ascii="宋体" w:eastAsia="宋体" w:hAnsi="宋体" w:hint="eastAsia"/>
          <w:sz w:val="28"/>
          <w:szCs w:val="28"/>
        </w:rPr>
        <w:t>提供不少于</w:t>
      </w:r>
      <w:r w:rsidRPr="00F72E47">
        <w:rPr>
          <w:rFonts w:ascii="宋体" w:eastAsia="宋体" w:hAnsi="宋体"/>
          <w:sz w:val="28"/>
          <w:szCs w:val="28"/>
        </w:rPr>
        <w:t>3</w:t>
      </w:r>
      <w:r w:rsidRPr="00F72E47">
        <w:rPr>
          <w:rFonts w:ascii="宋体" w:eastAsia="宋体" w:hAnsi="宋体" w:hint="eastAsia"/>
          <w:sz w:val="28"/>
          <w:szCs w:val="28"/>
        </w:rPr>
        <w:t>人3天的使用培训服务。</w:t>
      </w:r>
    </w:p>
    <w:p w:rsidR="00E53E3B" w:rsidRPr="00F72E47" w:rsidRDefault="00F72E47">
      <w:pPr>
        <w:pStyle w:val="1"/>
        <w:widowControl/>
        <w:numPr>
          <w:ilvl w:val="0"/>
          <w:numId w:val="3"/>
        </w:numPr>
        <w:tabs>
          <w:tab w:val="left" w:pos="0"/>
        </w:tabs>
        <w:spacing w:line="400" w:lineRule="exact"/>
        <w:ind w:left="0" w:firstLine="560"/>
        <w:rPr>
          <w:rFonts w:ascii="宋体" w:eastAsia="宋体" w:hAnsi="宋体"/>
          <w:sz w:val="28"/>
          <w:szCs w:val="28"/>
        </w:rPr>
      </w:pPr>
      <w:r w:rsidRPr="00F72E47">
        <w:rPr>
          <w:rFonts w:ascii="宋体" w:eastAsia="宋体" w:hAnsi="宋体" w:hint="eastAsia"/>
          <w:sz w:val="28"/>
          <w:szCs w:val="28"/>
        </w:rPr>
        <w:t>合同期内，成交服务商需提供三年的免费现场服务、技术电话、远程技术支持，协助甲方解决故障问题。</w:t>
      </w:r>
    </w:p>
    <w:p w:rsidR="00E53E3B" w:rsidRPr="00F72E47" w:rsidRDefault="00F72E47">
      <w:pPr>
        <w:pStyle w:val="1"/>
        <w:widowControl/>
        <w:numPr>
          <w:ilvl w:val="0"/>
          <w:numId w:val="3"/>
        </w:numPr>
        <w:tabs>
          <w:tab w:val="left" w:pos="0"/>
        </w:tabs>
        <w:spacing w:line="400" w:lineRule="exact"/>
        <w:ind w:left="0" w:firstLine="560"/>
        <w:rPr>
          <w:rFonts w:ascii="宋体" w:eastAsia="宋体" w:hAnsi="宋体"/>
          <w:sz w:val="28"/>
          <w:szCs w:val="28"/>
        </w:rPr>
      </w:pPr>
      <w:r w:rsidRPr="00F72E47">
        <w:rPr>
          <w:rFonts w:ascii="宋体" w:eastAsia="宋体" w:hAnsi="宋体" w:hint="eastAsia"/>
          <w:sz w:val="28"/>
          <w:szCs w:val="28"/>
        </w:rPr>
        <w:t>要求具备本地化技术服务支持及售后服务支持，</w:t>
      </w:r>
      <w:r w:rsidRPr="00F72E47">
        <w:rPr>
          <w:rFonts w:ascii="宋体" w:eastAsia="宋体" w:hAnsi="宋体"/>
          <w:sz w:val="28"/>
          <w:szCs w:val="28"/>
        </w:rPr>
        <w:t>广</w:t>
      </w:r>
      <w:r w:rsidRPr="00F72E47">
        <w:rPr>
          <w:rFonts w:ascii="宋体" w:eastAsia="宋体" w:hAnsi="宋体" w:hint="eastAsia"/>
          <w:sz w:val="28"/>
          <w:szCs w:val="28"/>
        </w:rPr>
        <w:t>州市内最少有一个服务网点。</w:t>
      </w:r>
    </w:p>
    <w:p w:rsidR="00E53E3B" w:rsidRPr="00F72E47" w:rsidRDefault="00F72E47">
      <w:pPr>
        <w:pStyle w:val="1"/>
        <w:widowControl/>
        <w:numPr>
          <w:ilvl w:val="0"/>
          <w:numId w:val="3"/>
        </w:numPr>
        <w:tabs>
          <w:tab w:val="left" w:pos="0"/>
        </w:tabs>
        <w:spacing w:line="400" w:lineRule="exact"/>
        <w:ind w:left="0" w:firstLine="560"/>
        <w:rPr>
          <w:rFonts w:ascii="宋体" w:eastAsia="宋体" w:hAnsi="宋体"/>
          <w:sz w:val="28"/>
          <w:szCs w:val="28"/>
        </w:rPr>
      </w:pPr>
      <w:r w:rsidRPr="00F72E47">
        <w:rPr>
          <w:rFonts w:ascii="宋体" w:eastAsia="宋体" w:hAnsi="宋体" w:hint="eastAsia"/>
          <w:sz w:val="28"/>
          <w:szCs w:val="28"/>
        </w:rPr>
        <w:t>应负责对用户与本项目相关联的软硬件进行联调和优化，确保与本项目产品兼容所有提供的软、硬件（如接口设备、线缆、软件、控制器、I/O槽等）需配合用户与本项目相关系统的系统集成工作。</w:t>
      </w:r>
    </w:p>
    <w:p w:rsidR="00E53E3B" w:rsidRPr="00F72E47" w:rsidRDefault="00F72E47">
      <w:pPr>
        <w:pStyle w:val="1"/>
        <w:widowControl/>
        <w:numPr>
          <w:ilvl w:val="0"/>
          <w:numId w:val="3"/>
        </w:numPr>
        <w:tabs>
          <w:tab w:val="left" w:pos="0"/>
        </w:tabs>
        <w:spacing w:line="400" w:lineRule="exact"/>
        <w:ind w:left="0" w:firstLine="560"/>
        <w:rPr>
          <w:rFonts w:ascii="宋体" w:eastAsia="宋体" w:hAnsi="宋体"/>
          <w:sz w:val="28"/>
          <w:szCs w:val="28"/>
        </w:rPr>
      </w:pPr>
      <w:r w:rsidRPr="00F72E47">
        <w:rPr>
          <w:rFonts w:ascii="宋体" w:eastAsia="宋体" w:hAnsi="宋体" w:hint="eastAsia"/>
          <w:sz w:val="28"/>
          <w:szCs w:val="28"/>
        </w:rPr>
        <w:lastRenderedPageBreak/>
        <w:t>需建立分工明确，职责清楚，层次分明同时又能协调配合的项目管理组织，需制订行之有效的项目进度计划和进度控制，按期完成各项工程任务。</w:t>
      </w:r>
    </w:p>
    <w:p w:rsidR="00E53E3B" w:rsidRPr="00F72E47" w:rsidRDefault="00F72E47">
      <w:pPr>
        <w:pStyle w:val="1"/>
        <w:widowControl/>
        <w:numPr>
          <w:ilvl w:val="0"/>
          <w:numId w:val="3"/>
        </w:numPr>
        <w:tabs>
          <w:tab w:val="left" w:pos="0"/>
        </w:tabs>
        <w:spacing w:line="400" w:lineRule="exact"/>
        <w:ind w:left="0" w:firstLine="560"/>
        <w:rPr>
          <w:rFonts w:ascii="宋体" w:eastAsia="宋体" w:hAnsi="宋体"/>
          <w:sz w:val="28"/>
          <w:szCs w:val="28"/>
        </w:rPr>
      </w:pPr>
      <w:r w:rsidRPr="00F72E47">
        <w:rPr>
          <w:rFonts w:ascii="宋体" w:eastAsia="宋体" w:hAnsi="宋体" w:hint="eastAsia"/>
          <w:sz w:val="28"/>
          <w:szCs w:val="28"/>
        </w:rPr>
        <w:t>需要提供售后服务承诺函，并加盖公章。</w:t>
      </w:r>
    </w:p>
    <w:p w:rsidR="00E53E3B" w:rsidRPr="00F72E47" w:rsidRDefault="00F72E47">
      <w:pPr>
        <w:pStyle w:val="1"/>
        <w:widowControl/>
        <w:numPr>
          <w:ilvl w:val="0"/>
          <w:numId w:val="3"/>
        </w:numPr>
        <w:tabs>
          <w:tab w:val="left" w:pos="0"/>
        </w:tabs>
        <w:spacing w:line="400" w:lineRule="exact"/>
        <w:ind w:left="0" w:firstLine="560"/>
        <w:rPr>
          <w:rFonts w:ascii="宋体" w:eastAsia="宋体" w:hAnsi="宋体" w:cs="Times New Roman"/>
          <w:kern w:val="0"/>
          <w:sz w:val="28"/>
          <w:szCs w:val="28"/>
        </w:rPr>
      </w:pPr>
      <w:r w:rsidRPr="00F72E47">
        <w:rPr>
          <w:rFonts w:ascii="宋体" w:eastAsia="宋体" w:hAnsi="宋体" w:hint="eastAsia"/>
          <w:sz w:val="28"/>
          <w:szCs w:val="28"/>
        </w:rPr>
        <w:t>具备智能</w:t>
      </w:r>
      <w:r>
        <w:rPr>
          <w:rFonts w:ascii="宋体" w:eastAsia="宋体" w:hAnsi="宋体" w:hint="eastAsia"/>
          <w:sz w:val="28"/>
          <w:szCs w:val="28"/>
        </w:rPr>
        <w:t>智能会议屏</w:t>
      </w:r>
      <w:r w:rsidRPr="00F72E47">
        <w:rPr>
          <w:rFonts w:ascii="宋体" w:eastAsia="宋体" w:hAnsi="宋体" w:hint="eastAsia"/>
          <w:sz w:val="28"/>
          <w:szCs w:val="28"/>
        </w:rPr>
        <w:t>的同类项目经验。</w:t>
      </w:r>
    </w:p>
    <w:p w:rsidR="00E53E3B" w:rsidRPr="00F72E47" w:rsidRDefault="00E53E3B">
      <w:pPr>
        <w:jc w:val="left"/>
        <w:rPr>
          <w:rFonts w:ascii="宋体" w:eastAsia="宋体" w:hAnsi="宋体"/>
        </w:rPr>
      </w:pPr>
    </w:p>
    <w:p w:rsidR="00E53E3B" w:rsidRPr="00F72E47" w:rsidRDefault="00F72E47" w:rsidP="00E54614">
      <w:pPr>
        <w:jc w:val="left"/>
        <w:rPr>
          <w:rFonts w:ascii="宋体" w:eastAsia="宋体" w:hAnsi="宋体" w:hint="eastAsia"/>
        </w:rPr>
      </w:pPr>
      <w:r w:rsidRPr="00F72E47">
        <w:rPr>
          <w:rFonts w:ascii="宋体" w:eastAsia="宋体" w:hAnsi="宋体" w:hint="eastAsia"/>
        </w:rPr>
        <w:t xml:space="preserve"> </w:t>
      </w:r>
      <w:r>
        <w:rPr>
          <w:rFonts w:ascii="宋体" w:eastAsia="宋体" w:hAnsi="宋体"/>
        </w:rPr>
        <w:t xml:space="preserve">    </w:t>
      </w:r>
    </w:p>
    <w:sectPr w:rsidR="00E53E3B" w:rsidRPr="00F72E47">
      <w:footerReference w:type="default" r:id="rId9"/>
      <w:pgSz w:w="11900" w:h="16840"/>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CD2" w:rsidRDefault="00877CD2"/>
  </w:endnote>
  <w:endnote w:type="continuationSeparator" w:id="0">
    <w:p w:rsidR="00877CD2" w:rsidRDefault="00877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00000000"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font-weight : 400">
    <w:altName w:val="Calibri"/>
    <w:charset w:val="00"/>
    <w:family w:val="auto"/>
    <w:pitch w:val="default"/>
  </w:font>
  <w:font w:name="方正小标宋简体">
    <w:altName w:val="微软雅黑"/>
    <w:panose1 w:val="03000509000000000000"/>
    <w:charset w:val="86"/>
    <w:family w:val="script"/>
    <w:pitch w:val="fixed"/>
    <w:sig w:usb0="00000001" w:usb1="080E0000" w:usb2="00000010" w:usb3="00000000" w:csb0="00040000" w:csb1="00000000"/>
  </w:font>
  <w:font w:name="Songti SC">
    <w:altName w:val="微软雅黑"/>
    <w:charset w:val="86"/>
    <w:family w:val="auto"/>
    <w:pitch w:val="default"/>
    <w:sig w:usb0="00000000" w:usb1="00000000" w:usb2="00000000" w:usb3="00000000" w:csb0="00040000" w:csb1="00000000"/>
  </w:font>
  <w:font w:name="Songti SC Regular">
    <w:altName w:val="微软雅黑"/>
    <w:charset w:val="86"/>
    <w:family w:val="auto"/>
    <w:pitch w:val="default"/>
    <w:sig w:usb0="00000000" w:usb1="00000000" w:usb2="0000000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6074722"/>
    </w:sdtPr>
    <w:sdtContent>
      <w:p w:rsidR="00F72E47" w:rsidRDefault="00F72E47">
        <w:pPr>
          <w:pStyle w:val="a5"/>
          <w:jc w:val="center"/>
        </w:pPr>
        <w:r>
          <w:fldChar w:fldCharType="begin"/>
        </w:r>
        <w:r>
          <w:instrText>PAGE   \* MERGEFORMAT</w:instrText>
        </w:r>
        <w:r>
          <w:fldChar w:fldCharType="separate"/>
        </w:r>
        <w:r w:rsidR="00E54614" w:rsidRPr="00E54614">
          <w:rPr>
            <w:noProof/>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CD2" w:rsidRDefault="00877CD2"/>
  </w:footnote>
  <w:footnote w:type="continuationSeparator" w:id="0">
    <w:p w:rsidR="00877CD2" w:rsidRDefault="00877CD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BD4AC23"/>
    <w:multiLevelType w:val="singleLevel"/>
    <w:tmpl w:val="98BE360A"/>
    <w:lvl w:ilvl="0">
      <w:start w:val="1"/>
      <w:numFmt w:val="decimal"/>
      <w:suff w:val="nothing"/>
      <w:lvlText w:val="(%1)"/>
      <w:lvlJc w:val="left"/>
      <w:pPr>
        <w:ind w:left="420" w:hanging="380"/>
      </w:pPr>
      <w:rPr>
        <w:rFonts w:hint="default"/>
      </w:rPr>
    </w:lvl>
  </w:abstractNum>
  <w:abstractNum w:abstractNumId="1" w15:restartNumberingAfterBreak="0">
    <w:nsid w:val="60556C5F"/>
    <w:multiLevelType w:val="singleLevel"/>
    <w:tmpl w:val="60556C5F"/>
    <w:lvl w:ilvl="0">
      <w:start w:val="2"/>
      <w:numFmt w:val="decimal"/>
      <w:suff w:val="nothing"/>
      <w:lvlText w:val="%1、"/>
      <w:lvlJc w:val="left"/>
    </w:lvl>
  </w:abstractNum>
  <w:abstractNum w:abstractNumId="2" w15:restartNumberingAfterBreak="0">
    <w:nsid w:val="6E626FBA"/>
    <w:multiLevelType w:val="multilevel"/>
    <w:tmpl w:val="6E626FB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2"/>
  <w:drawingGridVerticalSpacing w:val="3"/>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950"/>
    <w:rsid w:val="BFEF9EA2"/>
    <w:rsid w:val="F7BFE7A7"/>
    <w:rsid w:val="00005886"/>
    <w:rsid w:val="000365D6"/>
    <w:rsid w:val="00040AA3"/>
    <w:rsid w:val="0004588D"/>
    <w:rsid w:val="00053482"/>
    <w:rsid w:val="00055B6A"/>
    <w:rsid w:val="0005653A"/>
    <w:rsid w:val="00066330"/>
    <w:rsid w:val="00070968"/>
    <w:rsid w:val="00075E16"/>
    <w:rsid w:val="000A7314"/>
    <w:rsid w:val="000B2261"/>
    <w:rsid w:val="000C3621"/>
    <w:rsid w:val="000E1F56"/>
    <w:rsid w:val="000E69C5"/>
    <w:rsid w:val="00111329"/>
    <w:rsid w:val="00112ACC"/>
    <w:rsid w:val="00131C75"/>
    <w:rsid w:val="00135636"/>
    <w:rsid w:val="0013754E"/>
    <w:rsid w:val="00152FEC"/>
    <w:rsid w:val="00154A69"/>
    <w:rsid w:val="00166044"/>
    <w:rsid w:val="00177097"/>
    <w:rsid w:val="001951CA"/>
    <w:rsid w:val="00197826"/>
    <w:rsid w:val="001A6DBE"/>
    <w:rsid w:val="001D615E"/>
    <w:rsid w:val="002011C8"/>
    <w:rsid w:val="0020218F"/>
    <w:rsid w:val="00211A01"/>
    <w:rsid w:val="00213943"/>
    <w:rsid w:val="002218DF"/>
    <w:rsid w:val="0023074A"/>
    <w:rsid w:val="00230E1E"/>
    <w:rsid w:val="00232958"/>
    <w:rsid w:val="00282AF9"/>
    <w:rsid w:val="0029415E"/>
    <w:rsid w:val="00294194"/>
    <w:rsid w:val="002A26F2"/>
    <w:rsid w:val="002A31E8"/>
    <w:rsid w:val="002A4659"/>
    <w:rsid w:val="002C7461"/>
    <w:rsid w:val="002D11F9"/>
    <w:rsid w:val="002D71AF"/>
    <w:rsid w:val="002E40F6"/>
    <w:rsid w:val="002F1C39"/>
    <w:rsid w:val="002F5DA0"/>
    <w:rsid w:val="00323402"/>
    <w:rsid w:val="00323E41"/>
    <w:rsid w:val="00327136"/>
    <w:rsid w:val="00332847"/>
    <w:rsid w:val="00337BD7"/>
    <w:rsid w:val="0037742E"/>
    <w:rsid w:val="00396B38"/>
    <w:rsid w:val="003A3F68"/>
    <w:rsid w:val="003B6534"/>
    <w:rsid w:val="003C34F6"/>
    <w:rsid w:val="003C618A"/>
    <w:rsid w:val="003D3F73"/>
    <w:rsid w:val="003D5589"/>
    <w:rsid w:val="003E5E22"/>
    <w:rsid w:val="003E61A3"/>
    <w:rsid w:val="003F01CF"/>
    <w:rsid w:val="0040587C"/>
    <w:rsid w:val="00441AA5"/>
    <w:rsid w:val="00443EFA"/>
    <w:rsid w:val="00444C31"/>
    <w:rsid w:val="00444E72"/>
    <w:rsid w:val="00451877"/>
    <w:rsid w:val="00461DF7"/>
    <w:rsid w:val="004724DF"/>
    <w:rsid w:val="00473AA9"/>
    <w:rsid w:val="00483888"/>
    <w:rsid w:val="004B0FC7"/>
    <w:rsid w:val="004D4C2C"/>
    <w:rsid w:val="004E11B1"/>
    <w:rsid w:val="00513F2D"/>
    <w:rsid w:val="0052770E"/>
    <w:rsid w:val="005335B4"/>
    <w:rsid w:val="00540B10"/>
    <w:rsid w:val="00545C9B"/>
    <w:rsid w:val="0055205A"/>
    <w:rsid w:val="00561390"/>
    <w:rsid w:val="00563992"/>
    <w:rsid w:val="00587041"/>
    <w:rsid w:val="00592BD1"/>
    <w:rsid w:val="005C6922"/>
    <w:rsid w:val="005E2054"/>
    <w:rsid w:val="005E7481"/>
    <w:rsid w:val="00613EDD"/>
    <w:rsid w:val="00615C42"/>
    <w:rsid w:val="00623AA5"/>
    <w:rsid w:val="0062542D"/>
    <w:rsid w:val="00633D8A"/>
    <w:rsid w:val="00637942"/>
    <w:rsid w:val="0066563A"/>
    <w:rsid w:val="00665BF7"/>
    <w:rsid w:val="00676E2F"/>
    <w:rsid w:val="00680A9E"/>
    <w:rsid w:val="00686149"/>
    <w:rsid w:val="0069580A"/>
    <w:rsid w:val="006A3BFE"/>
    <w:rsid w:val="006B44A7"/>
    <w:rsid w:val="006D159E"/>
    <w:rsid w:val="006E46D8"/>
    <w:rsid w:val="006E4950"/>
    <w:rsid w:val="006E76CA"/>
    <w:rsid w:val="006F2719"/>
    <w:rsid w:val="006F3D85"/>
    <w:rsid w:val="007257BE"/>
    <w:rsid w:val="00736F28"/>
    <w:rsid w:val="0074731B"/>
    <w:rsid w:val="007608D7"/>
    <w:rsid w:val="00763846"/>
    <w:rsid w:val="0077278E"/>
    <w:rsid w:val="007764A2"/>
    <w:rsid w:val="007930A2"/>
    <w:rsid w:val="0079798B"/>
    <w:rsid w:val="007B50F3"/>
    <w:rsid w:val="007B64F9"/>
    <w:rsid w:val="007E6B60"/>
    <w:rsid w:val="007F1CB0"/>
    <w:rsid w:val="00806617"/>
    <w:rsid w:val="00811A4B"/>
    <w:rsid w:val="00824E95"/>
    <w:rsid w:val="008371A0"/>
    <w:rsid w:val="00850F89"/>
    <w:rsid w:val="00857BB0"/>
    <w:rsid w:val="008649B7"/>
    <w:rsid w:val="00873BA7"/>
    <w:rsid w:val="00877CD2"/>
    <w:rsid w:val="00894DC1"/>
    <w:rsid w:val="008A06ED"/>
    <w:rsid w:val="008C1448"/>
    <w:rsid w:val="008C6E46"/>
    <w:rsid w:val="008D7831"/>
    <w:rsid w:val="008E4BB5"/>
    <w:rsid w:val="009025FD"/>
    <w:rsid w:val="009054B4"/>
    <w:rsid w:val="009070DE"/>
    <w:rsid w:val="00926018"/>
    <w:rsid w:val="00927E7D"/>
    <w:rsid w:val="009359BD"/>
    <w:rsid w:val="0093694C"/>
    <w:rsid w:val="00953434"/>
    <w:rsid w:val="00954BED"/>
    <w:rsid w:val="009654A4"/>
    <w:rsid w:val="00993A55"/>
    <w:rsid w:val="009978DE"/>
    <w:rsid w:val="009A1889"/>
    <w:rsid w:val="009D3ADF"/>
    <w:rsid w:val="009D75D2"/>
    <w:rsid w:val="009E2F54"/>
    <w:rsid w:val="009E65DE"/>
    <w:rsid w:val="009F0401"/>
    <w:rsid w:val="009F0ACE"/>
    <w:rsid w:val="009F0C0E"/>
    <w:rsid w:val="00A639F5"/>
    <w:rsid w:val="00A67701"/>
    <w:rsid w:val="00A721BC"/>
    <w:rsid w:val="00A82F87"/>
    <w:rsid w:val="00A83DA2"/>
    <w:rsid w:val="00A85EF3"/>
    <w:rsid w:val="00A9627B"/>
    <w:rsid w:val="00AA33A1"/>
    <w:rsid w:val="00AB07D9"/>
    <w:rsid w:val="00AB5414"/>
    <w:rsid w:val="00AC7DDB"/>
    <w:rsid w:val="00AD2131"/>
    <w:rsid w:val="00AF375E"/>
    <w:rsid w:val="00B0524B"/>
    <w:rsid w:val="00B20A70"/>
    <w:rsid w:val="00B22752"/>
    <w:rsid w:val="00B54E84"/>
    <w:rsid w:val="00B632E0"/>
    <w:rsid w:val="00B65BEB"/>
    <w:rsid w:val="00B72610"/>
    <w:rsid w:val="00B9397A"/>
    <w:rsid w:val="00B93CC0"/>
    <w:rsid w:val="00BC3427"/>
    <w:rsid w:val="00BC7FA2"/>
    <w:rsid w:val="00BD5504"/>
    <w:rsid w:val="00BD5BBF"/>
    <w:rsid w:val="00BE466D"/>
    <w:rsid w:val="00BE5BDB"/>
    <w:rsid w:val="00C00EDA"/>
    <w:rsid w:val="00C10EEA"/>
    <w:rsid w:val="00C16883"/>
    <w:rsid w:val="00C61FBF"/>
    <w:rsid w:val="00C657FF"/>
    <w:rsid w:val="00C659B0"/>
    <w:rsid w:val="00C91A9A"/>
    <w:rsid w:val="00C95F03"/>
    <w:rsid w:val="00CC0A11"/>
    <w:rsid w:val="00CC6086"/>
    <w:rsid w:val="00CD0A37"/>
    <w:rsid w:val="00CD3F1F"/>
    <w:rsid w:val="00D00D57"/>
    <w:rsid w:val="00D00FC0"/>
    <w:rsid w:val="00D03305"/>
    <w:rsid w:val="00D23A31"/>
    <w:rsid w:val="00D27476"/>
    <w:rsid w:val="00D363FE"/>
    <w:rsid w:val="00D44E37"/>
    <w:rsid w:val="00D619BF"/>
    <w:rsid w:val="00D77B24"/>
    <w:rsid w:val="00D90651"/>
    <w:rsid w:val="00DA5E00"/>
    <w:rsid w:val="00DA60A7"/>
    <w:rsid w:val="00DC10A4"/>
    <w:rsid w:val="00DC5964"/>
    <w:rsid w:val="00DC6222"/>
    <w:rsid w:val="00DE15B6"/>
    <w:rsid w:val="00DF36DD"/>
    <w:rsid w:val="00E17D8B"/>
    <w:rsid w:val="00E22583"/>
    <w:rsid w:val="00E2572D"/>
    <w:rsid w:val="00E322EA"/>
    <w:rsid w:val="00E417DB"/>
    <w:rsid w:val="00E53E3B"/>
    <w:rsid w:val="00E54614"/>
    <w:rsid w:val="00E561C8"/>
    <w:rsid w:val="00E563FB"/>
    <w:rsid w:val="00E67572"/>
    <w:rsid w:val="00E67C64"/>
    <w:rsid w:val="00E86B99"/>
    <w:rsid w:val="00E979C4"/>
    <w:rsid w:val="00EA1DE3"/>
    <w:rsid w:val="00EA66FC"/>
    <w:rsid w:val="00EF477C"/>
    <w:rsid w:val="00EF4C75"/>
    <w:rsid w:val="00EF51F0"/>
    <w:rsid w:val="00F06ECF"/>
    <w:rsid w:val="00F230B0"/>
    <w:rsid w:val="00F35A5F"/>
    <w:rsid w:val="00F42119"/>
    <w:rsid w:val="00F430F7"/>
    <w:rsid w:val="00F5011C"/>
    <w:rsid w:val="00F625B4"/>
    <w:rsid w:val="00F72E47"/>
    <w:rsid w:val="00F77DA5"/>
    <w:rsid w:val="00F819C0"/>
    <w:rsid w:val="00F86164"/>
    <w:rsid w:val="00FA2FF7"/>
    <w:rsid w:val="00FB0DA7"/>
    <w:rsid w:val="00FE0FFE"/>
    <w:rsid w:val="1D5E6CDA"/>
    <w:rsid w:val="27953A28"/>
    <w:rsid w:val="2D632C2C"/>
    <w:rsid w:val="2F2F2BF7"/>
    <w:rsid w:val="4C100D8B"/>
    <w:rsid w:val="4C3B12F1"/>
    <w:rsid w:val="57F51E26"/>
    <w:rsid w:val="5C6B0FF3"/>
    <w:rsid w:val="77BEDF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0B34BC7-03A0-4917-8A9D-C7A9AF716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pPr>
      <w:jc w:val="left"/>
    </w:pPr>
    <w:rPr>
      <w:szCs w:val="22"/>
    </w:r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table" w:styleId="a8">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Pr>
      <w:sz w:val="21"/>
      <w:szCs w:val="21"/>
    </w:rPr>
  </w:style>
  <w:style w:type="paragraph" w:customStyle="1" w:styleId="1">
    <w:name w:val="列表段落1"/>
    <w:basedOn w:val="a"/>
    <w:uiPriority w:val="34"/>
    <w:qFormat/>
    <w:pPr>
      <w:ind w:firstLineChars="200" w:firstLine="420"/>
    </w:p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a10">
    <w:name w:val="a1"/>
    <w:basedOn w:val="a"/>
    <w:qFormat/>
    <w:pPr>
      <w:widowControl/>
      <w:spacing w:before="100" w:beforeAutospacing="1" w:after="100" w:afterAutospacing="1"/>
      <w:jc w:val="left"/>
    </w:pPr>
    <w:rPr>
      <w:rFonts w:ascii="宋体" w:eastAsia="宋体" w:hAnsi="宋体" w:cs="宋体"/>
      <w:kern w:val="0"/>
      <w:sz w:val="24"/>
    </w:rPr>
  </w:style>
  <w:style w:type="character" w:customStyle="1" w:styleId="Char0">
    <w:name w:val="批注框文本 Char"/>
    <w:basedOn w:val="a0"/>
    <w:link w:val="a4"/>
    <w:uiPriority w:val="99"/>
    <w:semiHidden/>
    <w:qFormat/>
    <w:rPr>
      <w:kern w:val="2"/>
      <w:sz w:val="18"/>
      <w:szCs w:val="18"/>
    </w:rPr>
  </w:style>
  <w:style w:type="character" w:customStyle="1" w:styleId="font11">
    <w:name w:val="font11"/>
    <w:basedOn w:val="a0"/>
    <w:qFormat/>
    <w:rPr>
      <w:rFonts w:ascii="微软雅黑" w:eastAsia="微软雅黑" w:hAnsi="微软雅黑" w:cs="微软雅黑"/>
      <w:color w:val="FF0000"/>
      <w:sz w:val="24"/>
      <w:szCs w:val="24"/>
      <w:u w:val="none"/>
    </w:rPr>
  </w:style>
  <w:style w:type="character" w:customStyle="1" w:styleId="font01">
    <w:name w:val="font01"/>
    <w:basedOn w:val="a0"/>
    <w:qFormat/>
    <w:rPr>
      <w:rFonts w:ascii="微软雅黑" w:eastAsia="微软雅黑" w:hAnsi="微软雅黑" w:cs="微软雅黑" w:hint="default"/>
      <w:color w:val="000000"/>
      <w:sz w:val="21"/>
      <w:szCs w:val="21"/>
      <w:u w:val="none"/>
    </w:rPr>
  </w:style>
  <w:style w:type="character" w:customStyle="1" w:styleId="font21">
    <w:name w:val="font21"/>
    <w:basedOn w:val="a0"/>
    <w:qFormat/>
    <w:rPr>
      <w:rFonts w:ascii="font-weight : 400" w:eastAsia="font-weight : 400" w:hAnsi="font-weight : 400" w:cs="font-weight : 400" w:hint="default"/>
      <w:color w:val="000000"/>
      <w:sz w:val="24"/>
      <w:szCs w:val="24"/>
      <w:u w:val="none"/>
    </w:rPr>
  </w:style>
  <w:style w:type="paragraph" w:styleId="aa">
    <w:name w:val="List Paragraph"/>
    <w:basedOn w:val="a"/>
    <w:uiPriority w:val="34"/>
    <w:qFormat/>
    <w:pPr>
      <w:ind w:firstLineChars="200" w:firstLine="420"/>
    </w:pPr>
    <w:rPr>
      <w:szCs w:val="22"/>
    </w:rPr>
  </w:style>
  <w:style w:type="paragraph" w:styleId="ab">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Char">
    <w:name w:val="批注文字 Char"/>
    <w:basedOn w:val="a0"/>
    <w:link w:val="a3"/>
    <w:uiPriority w:val="99"/>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1220</Words>
  <Characters>6956</Characters>
  <Application>Microsoft Office Word</Application>
  <DocSecurity>0</DocSecurity>
  <Lines>57</Lines>
  <Paragraphs>16</Paragraphs>
  <ScaleCrop>false</ScaleCrop>
  <Company>Microsoft</Company>
  <LinksUpToDate>false</LinksUpToDate>
  <CharactersWithSpaces>8160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zfj19910321@gmail.com</dc:creator>
  <cp:lastModifiedBy>潘天祥</cp:lastModifiedBy>
  <cp:revision>2</cp:revision>
  <dcterms:created xsi:type="dcterms:W3CDTF">2021-03-29T03:30:00Z</dcterms:created>
  <dcterms:modified xsi:type="dcterms:W3CDTF">2021-03-29T03:30:00Z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39AD0B5CADF043CAAE810EB5BE8544CE</vt:lpwstr>
  </property>
</Properties>
</file>