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41A8" w:rsidRDefault="000C41A8" w:rsidP="000C41A8">
      <w:pPr>
        <w:spacing w:beforeLines="200" w:before="624" w:afterLines="100" w:after="312" w:line="360" w:lineRule="auto"/>
        <w:jc w:val="center"/>
        <w:rPr>
          <w:rFonts w:ascii="宋体" w:hAnsi="宋体"/>
          <w:b/>
          <w:sz w:val="44"/>
          <w:szCs w:val="30"/>
        </w:rPr>
      </w:pPr>
      <w:r>
        <w:rPr>
          <w:rFonts w:ascii="宋体" w:hAnsi="宋体" w:hint="eastAsia"/>
          <w:b/>
          <w:sz w:val="44"/>
          <w:szCs w:val="30"/>
        </w:rPr>
        <w:t>基于5G与AI技术的智慧医院示范应用建设与测试评价--技诊系统虚拟化硬件基础平台（一期）计算机资源项目需求</w:t>
      </w:r>
    </w:p>
    <w:p w:rsidR="000C41A8" w:rsidRDefault="000C41A8" w:rsidP="000C41A8">
      <w:pPr>
        <w:pStyle w:val="1"/>
        <w:numPr>
          <w:ilvl w:val="0"/>
          <w:numId w:val="2"/>
        </w:numPr>
        <w:rPr>
          <w:rFonts w:ascii="宋体" w:hAnsi="宋体"/>
        </w:rPr>
      </w:pPr>
      <w:r>
        <w:rPr>
          <w:rFonts w:ascii="宋体" w:hAnsi="宋体" w:hint="eastAsia"/>
        </w:rPr>
        <w:t>项目名称</w:t>
      </w:r>
    </w:p>
    <w:p w:rsidR="000C41A8" w:rsidRPr="00AF0145" w:rsidRDefault="000C41A8" w:rsidP="000C41A8">
      <w:pPr>
        <w:pStyle w:val="a9"/>
        <w:spacing w:before="156" w:after="156"/>
        <w:ind w:firstLine="440"/>
        <w:rPr>
          <w:rFonts w:ascii="宋体" w:eastAsia="宋体" w:hAnsi="宋体"/>
        </w:rPr>
      </w:pPr>
      <w:r w:rsidRPr="00AF0145">
        <w:rPr>
          <w:rFonts w:ascii="宋体" w:eastAsia="宋体" w:hAnsi="宋体" w:hint="eastAsia"/>
        </w:rPr>
        <w:t>项目名称：基于5G与AI技术的智慧医院示范应用建设与测试评价--技诊系统虚拟化硬件基础平台（一期）计算机资源项目需求</w:t>
      </w:r>
    </w:p>
    <w:p w:rsidR="000C41A8" w:rsidRPr="009D0E92" w:rsidRDefault="000C41A8" w:rsidP="000C41A8">
      <w:pPr>
        <w:pStyle w:val="1"/>
        <w:numPr>
          <w:ilvl w:val="0"/>
          <w:numId w:val="2"/>
        </w:numPr>
        <w:rPr>
          <w:rFonts w:ascii="宋体" w:hAnsi="宋体"/>
        </w:rPr>
      </w:pPr>
      <w:r w:rsidRPr="009D0E92">
        <w:rPr>
          <w:rFonts w:ascii="宋体" w:hAnsi="宋体" w:hint="eastAsia"/>
        </w:rPr>
        <w:t>项目概况</w:t>
      </w:r>
    </w:p>
    <w:p w:rsidR="000C41A8" w:rsidRPr="00AF0145" w:rsidRDefault="000C41A8" w:rsidP="000C41A8">
      <w:pPr>
        <w:pStyle w:val="a9"/>
        <w:spacing w:before="156" w:after="156"/>
        <w:ind w:firstLine="440"/>
        <w:rPr>
          <w:rFonts w:ascii="宋体" w:eastAsia="宋体" w:hAnsi="宋体"/>
        </w:rPr>
      </w:pPr>
      <w:r w:rsidRPr="00AF0145">
        <w:rPr>
          <w:rFonts w:ascii="宋体" w:eastAsia="宋体" w:hAnsi="宋体" w:hint="eastAsia"/>
        </w:rPr>
        <w:t>当前医院涉及产生医技影像数据的主要包括放射、超声、病理、内镜、心电/电生理、核医学及心导管等业务科室。各医技科室所产生的影像数据都单独存储在各自业务系统，涉及相关厂家十余家，各科室使用资源平台相对独立，资源较为分散，无法做到资源统一分配和管理。</w:t>
      </w:r>
    </w:p>
    <w:p w:rsidR="000C41A8" w:rsidRPr="00AF0145" w:rsidRDefault="000C41A8" w:rsidP="000C41A8">
      <w:pPr>
        <w:pStyle w:val="a9"/>
        <w:spacing w:before="156" w:after="156"/>
        <w:ind w:firstLine="440"/>
        <w:rPr>
          <w:rFonts w:ascii="宋体" w:eastAsia="宋体" w:hAnsi="宋体"/>
        </w:rPr>
      </w:pPr>
      <w:r w:rsidRPr="00AF0145">
        <w:rPr>
          <w:rFonts w:ascii="宋体" w:eastAsia="宋体" w:hAnsi="宋体" w:hint="eastAsia"/>
        </w:rPr>
        <w:t>拟构建覆盖全院的临床影像相关业务前端业务超融合资源平台和存储系统，统一管理和分配医院所有临床影像和非影像文档等系统的资源，实现资源统一发放、统一管理、统一运维。</w:t>
      </w:r>
    </w:p>
    <w:p w:rsidR="000C41A8" w:rsidRPr="00AF0145" w:rsidRDefault="000C41A8" w:rsidP="000C41A8">
      <w:pPr>
        <w:pStyle w:val="a9"/>
        <w:spacing w:before="156" w:after="156"/>
        <w:ind w:firstLine="440"/>
        <w:rPr>
          <w:rFonts w:ascii="宋体" w:eastAsia="宋体" w:hAnsi="宋体"/>
        </w:rPr>
      </w:pPr>
      <w:r w:rsidRPr="00AF0145">
        <w:rPr>
          <w:rFonts w:ascii="宋体" w:eastAsia="宋体" w:hAnsi="宋体" w:hint="eastAsia"/>
        </w:rPr>
        <w:t>通过方便、可配置的网格界面，帮助医生快 速定位、浏览信息，实现以患者为中心的临床数据一览无遺。提供快速高效的诊断结果分发机制，能够无缝集成到医生工作站中，实现临床医生对各类诊断信息的有效访问，通过全新的影像网络，实现优化和完善整个影像科内的全数字化工作流程，实现不同设备影像的统一管理和调阅，提高医生的工作效率，缩短病人的等待时间，提高病人的满意度。</w:t>
      </w:r>
    </w:p>
    <w:p w:rsidR="000C41A8" w:rsidRPr="00AF0145" w:rsidRDefault="000C41A8" w:rsidP="000C41A8">
      <w:pPr>
        <w:pStyle w:val="a9"/>
        <w:spacing w:before="156" w:after="156"/>
        <w:ind w:firstLine="440"/>
        <w:rPr>
          <w:rFonts w:ascii="宋体" w:eastAsia="宋体" w:hAnsi="宋体"/>
        </w:rPr>
      </w:pPr>
      <w:r w:rsidRPr="00AF0145">
        <w:rPr>
          <w:rFonts w:ascii="宋体" w:eastAsia="宋体" w:hAnsi="宋体" w:hint="eastAsia"/>
        </w:rPr>
        <w:t>基于此，需要建设全院医技影像集中超融合资源平台和存储系统，接入放射、超声、病理、内镜、心电/电生理、核医学及心导管的信息系统，实现对医技影像数据的集中业务资源</w:t>
      </w:r>
      <w:r>
        <w:rPr>
          <w:rFonts w:ascii="宋体" w:eastAsia="宋体" w:hAnsi="宋体" w:hint="eastAsia"/>
        </w:rPr>
        <w:t>分配</w:t>
      </w:r>
      <w:r w:rsidRPr="00AF0145">
        <w:rPr>
          <w:rFonts w:ascii="宋体" w:eastAsia="宋体" w:hAnsi="宋体" w:hint="eastAsia"/>
        </w:rPr>
        <w:t>，实现对影像业务系统的全生命周期管理，同时提供统一管理平台和运维平台，提高资源利用率及运</w:t>
      </w:r>
      <w:proofErr w:type="gramStart"/>
      <w:r w:rsidRPr="00AF0145">
        <w:rPr>
          <w:rFonts w:ascii="宋体" w:eastAsia="宋体" w:hAnsi="宋体" w:hint="eastAsia"/>
        </w:rPr>
        <w:t>维管理</w:t>
      </w:r>
      <w:proofErr w:type="gramEnd"/>
      <w:r w:rsidRPr="00AF0145">
        <w:rPr>
          <w:rFonts w:ascii="宋体" w:eastAsia="宋体" w:hAnsi="宋体" w:hint="eastAsia"/>
        </w:rPr>
        <w:t>效率。</w:t>
      </w:r>
    </w:p>
    <w:p w:rsidR="000C41A8" w:rsidRDefault="000C41A8" w:rsidP="000C41A8">
      <w:pPr>
        <w:pStyle w:val="1"/>
        <w:numPr>
          <w:ilvl w:val="0"/>
          <w:numId w:val="2"/>
        </w:numPr>
        <w:rPr>
          <w:rFonts w:ascii="宋体" w:hAnsi="宋体"/>
        </w:rPr>
      </w:pPr>
      <w:r>
        <w:rPr>
          <w:rFonts w:ascii="宋体" w:hAnsi="宋体" w:hint="eastAsia"/>
        </w:rPr>
        <w:lastRenderedPageBreak/>
        <w:t>采购清单</w:t>
      </w:r>
    </w:p>
    <w:p w:rsidR="000C41A8" w:rsidRDefault="000C41A8" w:rsidP="000C41A8">
      <w:pPr>
        <w:rPr>
          <w:rFonts w:ascii="宋体" w:hAnsi="宋体"/>
        </w:rPr>
      </w:pPr>
      <w:r>
        <w:rPr>
          <w:rFonts w:ascii="宋体" w:hAnsi="宋体" w:hint="eastAsia"/>
        </w:rPr>
        <w:t>采购设备及数量如下：</w:t>
      </w:r>
    </w:p>
    <w:tbl>
      <w:tblPr>
        <w:tblW w:w="82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276"/>
        <w:gridCol w:w="3118"/>
        <w:gridCol w:w="1948"/>
        <w:gridCol w:w="1948"/>
      </w:tblGrid>
      <w:tr w:rsidR="000C41A8" w:rsidTr="004D3D48">
        <w:trPr>
          <w:jc w:val="center"/>
        </w:trPr>
        <w:tc>
          <w:tcPr>
            <w:tcW w:w="1276" w:type="dxa"/>
          </w:tcPr>
          <w:p w:rsidR="000C41A8" w:rsidRDefault="000C41A8" w:rsidP="004D3D48">
            <w:pPr>
              <w:jc w:val="center"/>
              <w:rPr>
                <w:rFonts w:ascii="宋体" w:hAnsi="宋体"/>
              </w:rPr>
            </w:pPr>
            <w:r>
              <w:rPr>
                <w:rFonts w:ascii="宋体" w:hAnsi="宋体" w:hint="eastAsia"/>
              </w:rPr>
              <w:t>序号</w:t>
            </w:r>
          </w:p>
        </w:tc>
        <w:tc>
          <w:tcPr>
            <w:tcW w:w="3118" w:type="dxa"/>
          </w:tcPr>
          <w:p w:rsidR="000C41A8" w:rsidRDefault="000C41A8" w:rsidP="004D3D48">
            <w:pPr>
              <w:jc w:val="center"/>
              <w:rPr>
                <w:rFonts w:ascii="宋体" w:hAnsi="宋体"/>
              </w:rPr>
            </w:pPr>
            <w:r>
              <w:rPr>
                <w:rFonts w:ascii="宋体" w:hAnsi="宋体" w:hint="eastAsia"/>
              </w:rPr>
              <w:t>名称</w:t>
            </w:r>
          </w:p>
        </w:tc>
        <w:tc>
          <w:tcPr>
            <w:tcW w:w="1948" w:type="dxa"/>
          </w:tcPr>
          <w:p w:rsidR="000C41A8" w:rsidRDefault="000C41A8" w:rsidP="004D3D48">
            <w:pPr>
              <w:jc w:val="center"/>
              <w:rPr>
                <w:rFonts w:ascii="宋体" w:hAnsi="宋体"/>
              </w:rPr>
            </w:pPr>
            <w:r>
              <w:rPr>
                <w:rFonts w:ascii="宋体" w:hAnsi="宋体" w:hint="eastAsia"/>
              </w:rPr>
              <w:t>详细配置参数</w:t>
            </w:r>
          </w:p>
        </w:tc>
        <w:tc>
          <w:tcPr>
            <w:tcW w:w="1948" w:type="dxa"/>
          </w:tcPr>
          <w:p w:rsidR="000C41A8" w:rsidRDefault="000C41A8" w:rsidP="004D3D48">
            <w:pPr>
              <w:jc w:val="center"/>
              <w:rPr>
                <w:rFonts w:ascii="宋体" w:hAnsi="宋体"/>
              </w:rPr>
            </w:pPr>
            <w:r>
              <w:rPr>
                <w:rFonts w:ascii="宋体" w:hAnsi="宋体" w:hint="eastAsia"/>
              </w:rPr>
              <w:t>数量</w:t>
            </w:r>
          </w:p>
        </w:tc>
      </w:tr>
      <w:tr w:rsidR="000C41A8" w:rsidTr="004D3D48">
        <w:trPr>
          <w:jc w:val="center"/>
        </w:trPr>
        <w:tc>
          <w:tcPr>
            <w:tcW w:w="1276" w:type="dxa"/>
          </w:tcPr>
          <w:p w:rsidR="000C41A8" w:rsidRDefault="000C41A8" w:rsidP="004D3D48">
            <w:pPr>
              <w:jc w:val="center"/>
              <w:rPr>
                <w:rFonts w:ascii="宋体" w:hAnsi="宋体"/>
              </w:rPr>
            </w:pPr>
            <w:r>
              <w:rPr>
                <w:rFonts w:ascii="宋体" w:hAnsi="宋体"/>
              </w:rPr>
              <w:t>1</w:t>
            </w:r>
          </w:p>
        </w:tc>
        <w:tc>
          <w:tcPr>
            <w:tcW w:w="3118" w:type="dxa"/>
          </w:tcPr>
          <w:p w:rsidR="000C41A8" w:rsidRDefault="000C41A8" w:rsidP="004D3D48">
            <w:pPr>
              <w:jc w:val="center"/>
              <w:rPr>
                <w:rFonts w:ascii="宋体" w:hAnsi="宋体"/>
              </w:rPr>
            </w:pPr>
            <w:r>
              <w:rPr>
                <w:rFonts w:ascii="宋体" w:hAnsi="宋体" w:hint="eastAsia"/>
              </w:rPr>
              <w:t>超融合服务器</w:t>
            </w:r>
          </w:p>
        </w:tc>
        <w:tc>
          <w:tcPr>
            <w:tcW w:w="1948" w:type="dxa"/>
          </w:tcPr>
          <w:p w:rsidR="000C41A8" w:rsidRDefault="000C41A8" w:rsidP="004D3D48">
            <w:pPr>
              <w:jc w:val="center"/>
              <w:rPr>
                <w:rFonts w:ascii="宋体" w:hAnsi="宋体"/>
                <w:color w:val="000000"/>
              </w:rPr>
            </w:pPr>
            <w:r>
              <w:rPr>
                <w:rFonts w:ascii="宋体" w:hAnsi="宋体" w:hint="eastAsia"/>
                <w:color w:val="000000"/>
              </w:rPr>
              <w:t>详见4</w:t>
            </w:r>
            <w:r>
              <w:rPr>
                <w:rFonts w:ascii="宋体" w:hAnsi="宋体"/>
                <w:color w:val="000000"/>
              </w:rPr>
              <w:t xml:space="preserve">.1 </w:t>
            </w:r>
          </w:p>
        </w:tc>
        <w:tc>
          <w:tcPr>
            <w:tcW w:w="1948" w:type="dxa"/>
            <w:vAlign w:val="center"/>
          </w:tcPr>
          <w:p w:rsidR="000C41A8" w:rsidRDefault="000C41A8" w:rsidP="004D3D48">
            <w:pPr>
              <w:jc w:val="center"/>
              <w:rPr>
                <w:rFonts w:ascii="宋体" w:hAnsi="宋体"/>
                <w:color w:val="000000"/>
                <w:sz w:val="24"/>
              </w:rPr>
            </w:pPr>
            <w:r>
              <w:rPr>
                <w:rFonts w:ascii="宋体" w:hAnsi="宋体"/>
                <w:color w:val="000000"/>
              </w:rPr>
              <w:t>1</w:t>
            </w:r>
            <w:r>
              <w:rPr>
                <w:rFonts w:ascii="宋体" w:hAnsi="宋体" w:hint="eastAsia"/>
                <w:color w:val="000000"/>
              </w:rPr>
              <w:t>0节点</w:t>
            </w:r>
          </w:p>
        </w:tc>
      </w:tr>
      <w:tr w:rsidR="000C41A8" w:rsidTr="004D3D48">
        <w:trPr>
          <w:jc w:val="center"/>
        </w:trPr>
        <w:tc>
          <w:tcPr>
            <w:tcW w:w="1276" w:type="dxa"/>
          </w:tcPr>
          <w:p w:rsidR="000C41A8" w:rsidRDefault="000C41A8" w:rsidP="004D3D48">
            <w:pPr>
              <w:jc w:val="center"/>
              <w:rPr>
                <w:rFonts w:ascii="宋体" w:hAnsi="宋体"/>
              </w:rPr>
            </w:pPr>
            <w:r>
              <w:rPr>
                <w:rFonts w:ascii="宋体" w:hAnsi="宋体" w:hint="eastAsia"/>
              </w:rPr>
              <w:t>2</w:t>
            </w:r>
          </w:p>
        </w:tc>
        <w:tc>
          <w:tcPr>
            <w:tcW w:w="3118" w:type="dxa"/>
          </w:tcPr>
          <w:p w:rsidR="000C41A8" w:rsidRDefault="000C41A8" w:rsidP="004D3D48">
            <w:pPr>
              <w:jc w:val="center"/>
              <w:rPr>
                <w:rFonts w:ascii="宋体" w:hAnsi="宋体"/>
              </w:rPr>
            </w:pPr>
            <w:r>
              <w:rPr>
                <w:rFonts w:ascii="宋体" w:hAnsi="宋体" w:hint="eastAsia"/>
              </w:rPr>
              <w:t>虚拟化软件</w:t>
            </w:r>
          </w:p>
        </w:tc>
        <w:tc>
          <w:tcPr>
            <w:tcW w:w="1948" w:type="dxa"/>
          </w:tcPr>
          <w:p w:rsidR="000C41A8" w:rsidRDefault="000C41A8" w:rsidP="004D3D48">
            <w:pPr>
              <w:jc w:val="center"/>
            </w:pPr>
            <w:r w:rsidRPr="00BD62FB">
              <w:rPr>
                <w:rFonts w:ascii="宋体" w:hAnsi="宋体" w:hint="eastAsia"/>
                <w:color w:val="000000"/>
              </w:rPr>
              <w:t>详见4</w:t>
            </w:r>
            <w:r w:rsidRPr="00BD62FB">
              <w:rPr>
                <w:rFonts w:ascii="宋体" w:hAnsi="宋体"/>
                <w:color w:val="000000"/>
              </w:rPr>
              <w:t>.</w:t>
            </w:r>
            <w:r>
              <w:rPr>
                <w:rFonts w:ascii="宋体" w:hAnsi="宋体"/>
                <w:color w:val="000000"/>
              </w:rPr>
              <w:t>2</w:t>
            </w:r>
          </w:p>
        </w:tc>
        <w:tc>
          <w:tcPr>
            <w:tcW w:w="1948" w:type="dxa"/>
            <w:vAlign w:val="center"/>
          </w:tcPr>
          <w:p w:rsidR="000C41A8" w:rsidRDefault="000C41A8" w:rsidP="004D3D48">
            <w:pPr>
              <w:jc w:val="center"/>
              <w:rPr>
                <w:rFonts w:ascii="宋体" w:hAnsi="宋体"/>
                <w:color w:val="000000"/>
              </w:rPr>
            </w:pPr>
            <w:r>
              <w:rPr>
                <w:rFonts w:ascii="宋体" w:hAnsi="宋体" w:hint="eastAsia"/>
                <w:color w:val="000000"/>
              </w:rPr>
              <w:t>1套</w:t>
            </w:r>
          </w:p>
        </w:tc>
      </w:tr>
      <w:tr w:rsidR="000C41A8" w:rsidTr="004D3D48">
        <w:trPr>
          <w:jc w:val="center"/>
        </w:trPr>
        <w:tc>
          <w:tcPr>
            <w:tcW w:w="1276" w:type="dxa"/>
          </w:tcPr>
          <w:p w:rsidR="000C41A8" w:rsidRDefault="000C41A8" w:rsidP="004D3D48">
            <w:pPr>
              <w:jc w:val="center"/>
              <w:rPr>
                <w:rFonts w:ascii="宋体" w:hAnsi="宋体"/>
              </w:rPr>
            </w:pPr>
            <w:r>
              <w:rPr>
                <w:rFonts w:ascii="宋体" w:hAnsi="宋体" w:hint="eastAsia"/>
              </w:rPr>
              <w:t>3</w:t>
            </w:r>
          </w:p>
        </w:tc>
        <w:tc>
          <w:tcPr>
            <w:tcW w:w="3118" w:type="dxa"/>
          </w:tcPr>
          <w:p w:rsidR="000C41A8" w:rsidRDefault="000C41A8" w:rsidP="004D3D48">
            <w:pPr>
              <w:jc w:val="center"/>
              <w:rPr>
                <w:rFonts w:ascii="宋体" w:hAnsi="宋体"/>
              </w:rPr>
            </w:pPr>
            <w:r>
              <w:rPr>
                <w:rFonts w:hint="eastAsia"/>
              </w:rPr>
              <w:t>超融合万兆交换机</w:t>
            </w:r>
          </w:p>
        </w:tc>
        <w:tc>
          <w:tcPr>
            <w:tcW w:w="1948" w:type="dxa"/>
          </w:tcPr>
          <w:p w:rsidR="000C41A8" w:rsidRDefault="000C41A8" w:rsidP="004D3D48">
            <w:pPr>
              <w:jc w:val="center"/>
            </w:pPr>
            <w:r w:rsidRPr="00BD62FB">
              <w:rPr>
                <w:rFonts w:ascii="宋体" w:hAnsi="宋体" w:hint="eastAsia"/>
                <w:color w:val="000000"/>
              </w:rPr>
              <w:t>详见4</w:t>
            </w:r>
            <w:r w:rsidRPr="00BD62FB">
              <w:rPr>
                <w:rFonts w:ascii="宋体" w:hAnsi="宋体"/>
                <w:color w:val="000000"/>
              </w:rPr>
              <w:t>.</w:t>
            </w:r>
            <w:r>
              <w:rPr>
                <w:rFonts w:ascii="宋体" w:hAnsi="宋体"/>
                <w:color w:val="000000"/>
              </w:rPr>
              <w:t>3</w:t>
            </w:r>
          </w:p>
        </w:tc>
        <w:tc>
          <w:tcPr>
            <w:tcW w:w="1948" w:type="dxa"/>
            <w:vAlign w:val="center"/>
          </w:tcPr>
          <w:p w:rsidR="000C41A8" w:rsidRDefault="000C41A8" w:rsidP="004D3D48">
            <w:pPr>
              <w:jc w:val="center"/>
              <w:rPr>
                <w:rFonts w:ascii="宋体" w:hAnsi="宋体"/>
                <w:color w:val="000000"/>
              </w:rPr>
            </w:pPr>
            <w:r>
              <w:rPr>
                <w:rFonts w:ascii="宋体" w:hAnsi="宋体" w:hint="eastAsia"/>
                <w:color w:val="000000"/>
              </w:rPr>
              <w:t>2台</w:t>
            </w:r>
          </w:p>
        </w:tc>
      </w:tr>
      <w:tr w:rsidR="000C41A8" w:rsidTr="004D3D48">
        <w:trPr>
          <w:jc w:val="center"/>
        </w:trPr>
        <w:tc>
          <w:tcPr>
            <w:tcW w:w="1276" w:type="dxa"/>
          </w:tcPr>
          <w:p w:rsidR="000C41A8" w:rsidRDefault="000C41A8" w:rsidP="004D3D48">
            <w:pPr>
              <w:jc w:val="center"/>
              <w:rPr>
                <w:rFonts w:ascii="宋体" w:hAnsi="宋体"/>
              </w:rPr>
            </w:pPr>
            <w:r>
              <w:rPr>
                <w:rFonts w:ascii="宋体" w:hAnsi="宋体" w:hint="eastAsia"/>
              </w:rPr>
              <w:t>4</w:t>
            </w:r>
          </w:p>
        </w:tc>
        <w:tc>
          <w:tcPr>
            <w:tcW w:w="3118" w:type="dxa"/>
          </w:tcPr>
          <w:p w:rsidR="000C41A8" w:rsidRDefault="000C41A8" w:rsidP="004D3D48">
            <w:pPr>
              <w:jc w:val="center"/>
              <w:rPr>
                <w:rFonts w:ascii="宋体" w:hAnsi="宋体"/>
              </w:rPr>
            </w:pPr>
            <w:r>
              <w:rPr>
                <w:rFonts w:ascii="宋体" w:hAnsi="宋体" w:hint="eastAsia"/>
              </w:rPr>
              <w:t>SAN存储交换机</w:t>
            </w:r>
          </w:p>
        </w:tc>
        <w:tc>
          <w:tcPr>
            <w:tcW w:w="1948" w:type="dxa"/>
          </w:tcPr>
          <w:p w:rsidR="000C41A8" w:rsidRDefault="000C41A8" w:rsidP="004D3D48">
            <w:pPr>
              <w:jc w:val="center"/>
            </w:pPr>
            <w:r w:rsidRPr="00BD62FB">
              <w:rPr>
                <w:rFonts w:ascii="宋体" w:hAnsi="宋体" w:hint="eastAsia"/>
                <w:color w:val="000000"/>
              </w:rPr>
              <w:t>详见4</w:t>
            </w:r>
            <w:r w:rsidRPr="00BD62FB">
              <w:rPr>
                <w:rFonts w:ascii="宋体" w:hAnsi="宋体"/>
                <w:color w:val="000000"/>
              </w:rPr>
              <w:t>.</w:t>
            </w:r>
            <w:r>
              <w:rPr>
                <w:rFonts w:ascii="宋体" w:hAnsi="宋体"/>
                <w:color w:val="000000"/>
              </w:rPr>
              <w:t>4</w:t>
            </w:r>
          </w:p>
        </w:tc>
        <w:tc>
          <w:tcPr>
            <w:tcW w:w="1948" w:type="dxa"/>
            <w:vAlign w:val="center"/>
          </w:tcPr>
          <w:p w:rsidR="000C41A8" w:rsidRDefault="000C41A8" w:rsidP="004D3D48">
            <w:pPr>
              <w:jc w:val="center"/>
              <w:rPr>
                <w:rFonts w:ascii="宋体" w:hAnsi="宋体"/>
              </w:rPr>
            </w:pPr>
            <w:r>
              <w:rPr>
                <w:rFonts w:ascii="宋体" w:hAnsi="宋体" w:hint="eastAsia"/>
              </w:rPr>
              <w:t>2台</w:t>
            </w:r>
          </w:p>
        </w:tc>
      </w:tr>
      <w:tr w:rsidR="000C41A8" w:rsidTr="004D3D48">
        <w:trPr>
          <w:jc w:val="center"/>
        </w:trPr>
        <w:tc>
          <w:tcPr>
            <w:tcW w:w="1276" w:type="dxa"/>
          </w:tcPr>
          <w:p w:rsidR="000C41A8" w:rsidRDefault="000C41A8" w:rsidP="004D3D48">
            <w:pPr>
              <w:jc w:val="center"/>
              <w:rPr>
                <w:rFonts w:ascii="宋体" w:hAnsi="宋体"/>
              </w:rPr>
            </w:pPr>
            <w:r>
              <w:rPr>
                <w:rFonts w:ascii="宋体" w:hAnsi="宋体"/>
              </w:rPr>
              <w:t>5</w:t>
            </w:r>
          </w:p>
        </w:tc>
        <w:tc>
          <w:tcPr>
            <w:tcW w:w="3118" w:type="dxa"/>
          </w:tcPr>
          <w:p w:rsidR="000C41A8" w:rsidRDefault="000C41A8" w:rsidP="004D3D48">
            <w:pPr>
              <w:jc w:val="center"/>
              <w:rPr>
                <w:rFonts w:ascii="宋体" w:hAnsi="宋体"/>
              </w:rPr>
            </w:pPr>
            <w:r>
              <w:rPr>
                <w:rFonts w:ascii="宋体" w:hAnsi="宋体" w:hint="eastAsia"/>
              </w:rPr>
              <w:t>X86服务器</w:t>
            </w:r>
          </w:p>
        </w:tc>
        <w:tc>
          <w:tcPr>
            <w:tcW w:w="1948" w:type="dxa"/>
          </w:tcPr>
          <w:p w:rsidR="000C41A8" w:rsidRDefault="000C41A8" w:rsidP="004D3D48">
            <w:pPr>
              <w:jc w:val="center"/>
            </w:pPr>
            <w:r w:rsidRPr="00BD62FB">
              <w:rPr>
                <w:rFonts w:ascii="宋体" w:hAnsi="宋体" w:hint="eastAsia"/>
                <w:color w:val="000000"/>
              </w:rPr>
              <w:t>详见4</w:t>
            </w:r>
            <w:r w:rsidRPr="00BD62FB">
              <w:rPr>
                <w:rFonts w:ascii="宋体" w:hAnsi="宋体"/>
                <w:color w:val="000000"/>
              </w:rPr>
              <w:t>.</w:t>
            </w:r>
            <w:r>
              <w:rPr>
                <w:rFonts w:ascii="宋体" w:hAnsi="宋体"/>
                <w:color w:val="000000"/>
              </w:rPr>
              <w:t>5</w:t>
            </w:r>
          </w:p>
        </w:tc>
        <w:tc>
          <w:tcPr>
            <w:tcW w:w="1948" w:type="dxa"/>
            <w:vAlign w:val="center"/>
          </w:tcPr>
          <w:p w:rsidR="000C41A8" w:rsidRDefault="000C41A8" w:rsidP="004D3D48">
            <w:pPr>
              <w:jc w:val="center"/>
              <w:rPr>
                <w:rFonts w:ascii="宋体" w:hAnsi="宋体"/>
              </w:rPr>
            </w:pPr>
            <w:r>
              <w:rPr>
                <w:rFonts w:ascii="宋体" w:hAnsi="宋体"/>
              </w:rPr>
              <w:t>2</w:t>
            </w:r>
            <w:r>
              <w:rPr>
                <w:rFonts w:ascii="宋体" w:hAnsi="宋体" w:hint="eastAsia"/>
              </w:rPr>
              <w:t>台</w:t>
            </w:r>
          </w:p>
        </w:tc>
      </w:tr>
    </w:tbl>
    <w:p w:rsidR="000C41A8" w:rsidRDefault="000C41A8" w:rsidP="000C41A8">
      <w:pPr>
        <w:pStyle w:val="a8"/>
        <w:keepNext/>
        <w:keepLines/>
        <w:numPr>
          <w:ilvl w:val="0"/>
          <w:numId w:val="1"/>
        </w:numPr>
        <w:spacing w:before="340" w:after="330" w:line="578" w:lineRule="auto"/>
        <w:ind w:firstLineChars="0"/>
        <w:outlineLvl w:val="0"/>
        <w:rPr>
          <w:rFonts w:ascii="宋体" w:eastAsia="宋体" w:hAnsi="宋体"/>
          <w:b/>
          <w:bCs/>
          <w:vanish/>
          <w:kern w:val="44"/>
          <w:sz w:val="44"/>
          <w:szCs w:val="44"/>
        </w:rPr>
      </w:pPr>
    </w:p>
    <w:p w:rsidR="000C41A8" w:rsidRDefault="000C41A8" w:rsidP="000C41A8">
      <w:pPr>
        <w:pStyle w:val="a8"/>
        <w:keepNext/>
        <w:keepLines/>
        <w:numPr>
          <w:ilvl w:val="0"/>
          <w:numId w:val="1"/>
        </w:numPr>
        <w:spacing w:before="340" w:after="330" w:line="578" w:lineRule="auto"/>
        <w:ind w:firstLineChars="0"/>
        <w:outlineLvl w:val="0"/>
        <w:rPr>
          <w:rFonts w:ascii="宋体" w:eastAsia="宋体" w:hAnsi="宋体"/>
          <w:b/>
          <w:bCs/>
          <w:vanish/>
          <w:kern w:val="44"/>
          <w:sz w:val="44"/>
          <w:szCs w:val="44"/>
        </w:rPr>
      </w:pPr>
    </w:p>
    <w:p w:rsidR="000C41A8" w:rsidRDefault="000C41A8" w:rsidP="000C41A8">
      <w:pPr>
        <w:pStyle w:val="a8"/>
        <w:keepNext/>
        <w:keepLines/>
        <w:numPr>
          <w:ilvl w:val="0"/>
          <w:numId w:val="1"/>
        </w:numPr>
        <w:spacing w:before="340" w:after="330" w:line="578" w:lineRule="auto"/>
        <w:ind w:firstLineChars="0"/>
        <w:outlineLvl w:val="0"/>
        <w:rPr>
          <w:rFonts w:ascii="宋体" w:eastAsia="宋体" w:hAnsi="宋体"/>
          <w:b/>
          <w:bCs/>
          <w:vanish/>
          <w:kern w:val="44"/>
          <w:sz w:val="44"/>
          <w:szCs w:val="44"/>
        </w:rPr>
      </w:pPr>
    </w:p>
    <w:p w:rsidR="000C41A8" w:rsidRDefault="000C41A8" w:rsidP="000C41A8">
      <w:pPr>
        <w:pStyle w:val="a8"/>
        <w:keepNext/>
        <w:keepLines/>
        <w:numPr>
          <w:ilvl w:val="1"/>
          <w:numId w:val="1"/>
        </w:numPr>
        <w:spacing w:before="340" w:after="330" w:line="578" w:lineRule="auto"/>
        <w:ind w:firstLineChars="0"/>
        <w:outlineLvl w:val="0"/>
        <w:rPr>
          <w:rFonts w:ascii="宋体" w:eastAsia="宋体" w:hAnsi="宋体"/>
          <w:b/>
          <w:bCs/>
          <w:vanish/>
          <w:kern w:val="44"/>
          <w:sz w:val="44"/>
          <w:szCs w:val="44"/>
        </w:rPr>
      </w:pPr>
    </w:p>
    <w:p w:rsidR="000C41A8" w:rsidRDefault="000C41A8" w:rsidP="000C41A8">
      <w:pPr>
        <w:pStyle w:val="1"/>
        <w:numPr>
          <w:ilvl w:val="0"/>
          <w:numId w:val="2"/>
        </w:numPr>
        <w:rPr>
          <w:rFonts w:ascii="宋体" w:hAnsi="宋体"/>
          <w:color w:val="FF0000"/>
        </w:rPr>
      </w:pPr>
      <w:r>
        <w:rPr>
          <w:rFonts w:ascii="宋体" w:hAnsi="宋体" w:hint="eastAsia"/>
        </w:rPr>
        <w:t>详细配置参数</w:t>
      </w:r>
    </w:p>
    <w:p w:rsidR="000C41A8" w:rsidRDefault="000C41A8" w:rsidP="000C41A8">
      <w:pPr>
        <w:pStyle w:val="3"/>
        <w:numPr>
          <w:ilvl w:val="2"/>
          <w:numId w:val="2"/>
        </w:numPr>
        <w:rPr>
          <w:rFonts w:ascii="宋体" w:hAnsi="宋体"/>
        </w:rPr>
      </w:pPr>
      <w:bookmarkStart w:id="0" w:name="_6.1.1、大数据服务器"/>
      <w:bookmarkEnd w:id="0"/>
      <w:r>
        <w:rPr>
          <w:rFonts w:ascii="宋体" w:hAnsi="宋体" w:hint="eastAsia"/>
        </w:rPr>
        <w:t>超融合服务器参数要求</w:t>
      </w:r>
    </w:p>
    <w:tbl>
      <w:tblPr>
        <w:tblW w:w="8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02"/>
        <w:gridCol w:w="7269"/>
      </w:tblGrid>
      <w:tr w:rsidR="00C900FB" w:rsidRPr="00C900FB" w:rsidTr="00FF2332">
        <w:trPr>
          <w:trHeight w:val="167"/>
          <w:tblHeader/>
          <w:jc w:val="center"/>
        </w:trPr>
        <w:tc>
          <w:tcPr>
            <w:tcW w:w="1602" w:type="dxa"/>
            <w:shd w:val="clear" w:color="auto" w:fill="D7D7D7"/>
            <w:vAlign w:val="center"/>
          </w:tcPr>
          <w:p w:rsidR="00C900FB" w:rsidRPr="00C900FB" w:rsidRDefault="00C900FB" w:rsidP="00C900FB">
            <w:pPr>
              <w:snapToGrid w:val="0"/>
              <w:jc w:val="center"/>
              <w:rPr>
                <w:rFonts w:ascii="宋体" w:hAnsi="宋体" w:cs="宋体"/>
                <w:szCs w:val="21"/>
              </w:rPr>
            </w:pPr>
            <w:r w:rsidRPr="00C900FB">
              <w:rPr>
                <w:rFonts w:ascii="宋体" w:hAnsi="宋体" w:hint="eastAsia"/>
                <w:szCs w:val="21"/>
              </w:rPr>
              <w:t>指标项</w:t>
            </w:r>
          </w:p>
        </w:tc>
        <w:tc>
          <w:tcPr>
            <w:tcW w:w="7269" w:type="dxa"/>
            <w:shd w:val="clear" w:color="auto" w:fill="D7D7D7"/>
            <w:vAlign w:val="center"/>
          </w:tcPr>
          <w:p w:rsidR="00C900FB" w:rsidRPr="00C900FB" w:rsidRDefault="00C900FB" w:rsidP="00C900FB">
            <w:pPr>
              <w:snapToGrid w:val="0"/>
              <w:jc w:val="center"/>
              <w:rPr>
                <w:rFonts w:ascii="宋体" w:hAnsi="宋体" w:cs="宋体"/>
                <w:szCs w:val="21"/>
              </w:rPr>
            </w:pPr>
            <w:r w:rsidRPr="00C900FB">
              <w:rPr>
                <w:rFonts w:ascii="宋体" w:hAnsi="宋体" w:hint="eastAsia"/>
                <w:szCs w:val="21"/>
              </w:rPr>
              <w:t>指标要求</w:t>
            </w:r>
          </w:p>
        </w:tc>
      </w:tr>
      <w:tr w:rsidR="00C900FB" w:rsidRPr="00C900FB" w:rsidTr="00FF2332">
        <w:trPr>
          <w:trHeight w:val="924"/>
          <w:jc w:val="center"/>
        </w:trPr>
        <w:tc>
          <w:tcPr>
            <w:tcW w:w="1602" w:type="dxa"/>
            <w:vAlign w:val="center"/>
          </w:tcPr>
          <w:p w:rsidR="00C900FB" w:rsidRPr="00C900FB" w:rsidRDefault="00C900FB" w:rsidP="00C900FB">
            <w:pPr>
              <w:snapToGrid w:val="0"/>
              <w:jc w:val="center"/>
              <w:rPr>
                <w:rFonts w:ascii="宋体" w:hAnsi="宋体" w:cs="宋体"/>
                <w:szCs w:val="21"/>
              </w:rPr>
            </w:pPr>
            <w:r w:rsidRPr="00C900FB">
              <w:rPr>
                <w:rFonts w:ascii="宋体" w:hAnsi="宋体" w:cs="宋体" w:hint="eastAsia"/>
                <w:szCs w:val="21"/>
              </w:rPr>
              <w:t>基本要求</w:t>
            </w:r>
          </w:p>
        </w:tc>
        <w:tc>
          <w:tcPr>
            <w:tcW w:w="7269" w:type="dxa"/>
          </w:tcPr>
          <w:p w:rsidR="00C900FB" w:rsidRPr="00C900FB" w:rsidRDefault="00C900FB" w:rsidP="00C900FB">
            <w:pPr>
              <w:snapToGrid w:val="0"/>
              <w:jc w:val="left"/>
              <w:rPr>
                <w:rFonts w:ascii="宋体" w:hAnsi="宋体" w:cs="宋体"/>
                <w:szCs w:val="21"/>
              </w:rPr>
            </w:pPr>
            <w:r w:rsidRPr="00C900FB">
              <w:rPr>
                <w:rFonts w:ascii="宋体" w:hAnsi="宋体" w:cs="宋体" w:hint="eastAsia"/>
                <w:szCs w:val="21"/>
              </w:rPr>
              <w:t>基本要求如下：</w:t>
            </w:r>
          </w:p>
          <w:p w:rsidR="00C900FB" w:rsidRPr="00C900FB" w:rsidRDefault="00C900FB" w:rsidP="00C900FB">
            <w:pPr>
              <w:snapToGrid w:val="0"/>
              <w:jc w:val="left"/>
              <w:rPr>
                <w:rFonts w:ascii="宋体" w:hAnsi="宋体" w:cs="宋体"/>
                <w:szCs w:val="21"/>
              </w:rPr>
            </w:pPr>
            <w:r w:rsidRPr="00C900FB">
              <w:rPr>
                <w:rFonts w:ascii="宋体" w:hAnsi="宋体" w:cs="宋体" w:hint="eastAsia"/>
                <w:szCs w:val="21"/>
              </w:rPr>
              <w:t>A、超融合服务器</w:t>
            </w:r>
            <w:r w:rsidRPr="00C900FB">
              <w:rPr>
                <w:rFonts w:ascii="宋体" w:hAnsi="宋体" w:cs="宋体"/>
                <w:szCs w:val="21"/>
              </w:rPr>
              <w:t>10</w:t>
            </w:r>
            <w:r w:rsidRPr="00C900FB">
              <w:rPr>
                <w:rFonts w:ascii="宋体" w:hAnsi="宋体" w:cs="宋体" w:hint="eastAsia"/>
                <w:szCs w:val="21"/>
              </w:rPr>
              <w:t>节点，单节点配置要求：</w:t>
            </w:r>
          </w:p>
          <w:p w:rsidR="00C900FB" w:rsidRPr="00C900FB" w:rsidRDefault="00C900FB" w:rsidP="00C900FB">
            <w:pPr>
              <w:snapToGrid w:val="0"/>
              <w:jc w:val="left"/>
              <w:rPr>
                <w:rFonts w:ascii="宋体" w:hAnsi="宋体" w:cs="宋体"/>
                <w:szCs w:val="21"/>
              </w:rPr>
            </w:pPr>
            <w:r w:rsidRPr="00C900FB">
              <w:rPr>
                <w:rFonts w:ascii="宋体" w:hAnsi="宋体" w:cs="宋体" w:hint="eastAsia"/>
                <w:szCs w:val="21"/>
              </w:rPr>
              <w:t>CPU</w:t>
            </w:r>
            <w:r w:rsidRPr="00C900FB">
              <w:rPr>
                <w:rFonts w:ascii="宋体" w:hAnsi="宋体" w:cs="宋体"/>
                <w:szCs w:val="21"/>
              </w:rPr>
              <w:t xml:space="preserve"> </w:t>
            </w:r>
            <w:r w:rsidRPr="00C900FB">
              <w:rPr>
                <w:rFonts w:ascii="宋体" w:hAnsi="宋体" w:cs="宋体" w:hint="eastAsia"/>
                <w:kern w:val="0"/>
                <w:szCs w:val="21"/>
              </w:rPr>
              <w:t xml:space="preserve">≥2颗 </w:t>
            </w:r>
            <w:r w:rsidRPr="00C900FB">
              <w:rPr>
                <w:rFonts w:ascii="宋体" w:hAnsi="宋体" w:cs="宋体"/>
                <w:kern w:val="0"/>
                <w:szCs w:val="21"/>
              </w:rPr>
              <w:t>Intel Xeon-Gold 6248R (</w:t>
            </w:r>
            <w:r w:rsidRPr="00C900FB">
              <w:rPr>
                <w:rFonts w:ascii="宋体" w:hAnsi="宋体" w:cs="宋体" w:hint="eastAsia"/>
                <w:kern w:val="0"/>
                <w:szCs w:val="21"/>
              </w:rPr>
              <w:t>2</w:t>
            </w:r>
            <w:r w:rsidRPr="00C900FB">
              <w:rPr>
                <w:rFonts w:ascii="宋体" w:hAnsi="宋体" w:cs="宋体"/>
                <w:kern w:val="0"/>
                <w:szCs w:val="21"/>
              </w:rPr>
              <w:t>4C,3.0</w:t>
            </w:r>
            <w:r w:rsidRPr="00C900FB">
              <w:rPr>
                <w:rFonts w:ascii="宋体" w:hAnsi="宋体" w:cs="宋体" w:hint="eastAsia"/>
                <w:kern w:val="0"/>
                <w:szCs w:val="21"/>
              </w:rPr>
              <w:t>GHz</w:t>
            </w:r>
            <w:r w:rsidRPr="00C900FB">
              <w:rPr>
                <w:rFonts w:ascii="宋体" w:hAnsi="宋体" w:cs="宋体"/>
                <w:kern w:val="0"/>
                <w:szCs w:val="21"/>
              </w:rPr>
              <w:t>)</w:t>
            </w:r>
            <w:r w:rsidRPr="00C900FB">
              <w:rPr>
                <w:rFonts w:ascii="宋体" w:hAnsi="宋体" w:cs="宋体" w:hint="eastAsia"/>
                <w:szCs w:val="21"/>
              </w:rPr>
              <w:t>；</w:t>
            </w:r>
          </w:p>
          <w:p w:rsidR="00C900FB" w:rsidRPr="00C900FB" w:rsidRDefault="00C900FB" w:rsidP="00C900FB">
            <w:pPr>
              <w:snapToGrid w:val="0"/>
              <w:jc w:val="left"/>
              <w:rPr>
                <w:rFonts w:ascii="宋体" w:hAnsi="宋体" w:cs="宋体"/>
                <w:szCs w:val="21"/>
              </w:rPr>
            </w:pPr>
            <w:r w:rsidRPr="00C900FB">
              <w:rPr>
                <w:rFonts w:ascii="宋体" w:hAnsi="宋体" w:cs="宋体" w:hint="eastAsia"/>
                <w:szCs w:val="21"/>
              </w:rPr>
              <w:t>M</w:t>
            </w:r>
            <w:r w:rsidRPr="00C900FB">
              <w:rPr>
                <w:rFonts w:ascii="宋体" w:hAnsi="宋体" w:cs="宋体"/>
                <w:szCs w:val="21"/>
              </w:rPr>
              <w:t xml:space="preserve">emory </w:t>
            </w:r>
            <w:r w:rsidRPr="00C900FB">
              <w:rPr>
                <w:rFonts w:ascii="宋体" w:hAnsi="宋体" w:cs="宋体" w:hint="eastAsia"/>
                <w:szCs w:val="21"/>
              </w:rPr>
              <w:t>≥</w:t>
            </w:r>
            <w:r w:rsidRPr="00C900FB">
              <w:rPr>
                <w:rFonts w:ascii="宋体" w:hAnsi="宋体" w:cs="宋体"/>
                <w:kern w:val="0"/>
                <w:szCs w:val="21"/>
              </w:rPr>
              <w:t>512</w:t>
            </w:r>
            <w:r w:rsidRPr="00C900FB">
              <w:rPr>
                <w:rFonts w:ascii="宋体" w:hAnsi="宋体" w:cs="宋体" w:hint="eastAsia"/>
                <w:kern w:val="0"/>
                <w:szCs w:val="21"/>
              </w:rPr>
              <w:t>GB DDR4-2933内存</w:t>
            </w:r>
            <w:r w:rsidRPr="00C900FB">
              <w:rPr>
                <w:rFonts w:ascii="宋体" w:hAnsi="宋体" w:cs="宋体" w:hint="eastAsia"/>
                <w:szCs w:val="21"/>
              </w:rPr>
              <w:t>；</w:t>
            </w:r>
          </w:p>
          <w:p w:rsidR="00C900FB" w:rsidRPr="00C900FB" w:rsidRDefault="00C900FB" w:rsidP="00C900FB">
            <w:pPr>
              <w:snapToGrid w:val="0"/>
              <w:jc w:val="left"/>
              <w:rPr>
                <w:rFonts w:ascii="宋体" w:hAnsi="宋体" w:cs="宋体"/>
                <w:kern w:val="0"/>
                <w:szCs w:val="21"/>
              </w:rPr>
            </w:pPr>
            <w:r w:rsidRPr="00C900FB">
              <w:rPr>
                <w:rFonts w:ascii="宋体" w:hAnsi="宋体" w:cs="宋体"/>
                <w:szCs w:val="21"/>
              </w:rPr>
              <w:t>系统盘</w:t>
            </w:r>
            <w:r w:rsidRPr="00C900FB">
              <w:rPr>
                <w:rFonts w:ascii="宋体" w:hAnsi="宋体" w:cs="宋体" w:hint="eastAsia"/>
                <w:szCs w:val="21"/>
              </w:rPr>
              <w:t xml:space="preserve"> ≥ </w:t>
            </w:r>
            <w:r w:rsidRPr="00C900FB">
              <w:rPr>
                <w:rFonts w:ascii="宋体" w:hAnsi="宋体" w:cs="宋体"/>
                <w:kern w:val="0"/>
                <w:szCs w:val="21"/>
              </w:rPr>
              <w:t>2</w:t>
            </w:r>
            <w:r w:rsidRPr="00C900FB">
              <w:rPr>
                <w:rFonts w:ascii="宋体" w:hAnsi="宋体" w:cs="宋体" w:hint="eastAsia"/>
                <w:kern w:val="0"/>
                <w:szCs w:val="21"/>
              </w:rPr>
              <w:t>*</w:t>
            </w:r>
            <w:r w:rsidRPr="00C900FB">
              <w:rPr>
                <w:rFonts w:ascii="宋体" w:hAnsi="宋体" w:cs="宋体"/>
                <w:kern w:val="0"/>
                <w:szCs w:val="21"/>
              </w:rPr>
              <w:t xml:space="preserve">480GB </w:t>
            </w:r>
            <w:r w:rsidRPr="00C900FB">
              <w:rPr>
                <w:rFonts w:ascii="宋体" w:hAnsi="宋体" w:cs="宋体" w:hint="eastAsia"/>
                <w:kern w:val="0"/>
                <w:szCs w:val="21"/>
              </w:rPr>
              <w:t>SSD；</w:t>
            </w:r>
          </w:p>
          <w:p w:rsidR="00C900FB" w:rsidRPr="00C900FB" w:rsidRDefault="00C900FB" w:rsidP="00C900FB">
            <w:pPr>
              <w:snapToGrid w:val="0"/>
              <w:jc w:val="left"/>
              <w:rPr>
                <w:rFonts w:ascii="宋体" w:hAnsi="宋体" w:cs="宋体"/>
                <w:szCs w:val="21"/>
              </w:rPr>
            </w:pPr>
            <w:r w:rsidRPr="00C900FB">
              <w:rPr>
                <w:rFonts w:ascii="宋体" w:hAnsi="宋体" w:cs="宋体"/>
                <w:szCs w:val="21"/>
              </w:rPr>
              <w:t xml:space="preserve">SSD </w:t>
            </w:r>
            <w:r w:rsidRPr="00C900FB">
              <w:rPr>
                <w:rFonts w:ascii="宋体" w:hAnsi="宋体" w:cs="宋体" w:hint="eastAsia"/>
                <w:szCs w:val="21"/>
              </w:rPr>
              <w:t>≥</w:t>
            </w:r>
            <w:r w:rsidRPr="00C900FB">
              <w:rPr>
                <w:rFonts w:ascii="宋体" w:hAnsi="宋体" w:cs="宋体"/>
                <w:kern w:val="0"/>
                <w:szCs w:val="21"/>
              </w:rPr>
              <w:t>12</w:t>
            </w:r>
            <w:r w:rsidRPr="00C900FB">
              <w:rPr>
                <w:rFonts w:ascii="宋体" w:hAnsi="宋体" w:cs="宋体" w:hint="eastAsia"/>
                <w:kern w:val="0"/>
                <w:szCs w:val="21"/>
              </w:rPr>
              <w:t>*</w:t>
            </w:r>
            <w:r w:rsidRPr="00C900FB">
              <w:rPr>
                <w:rFonts w:ascii="宋体" w:hAnsi="宋体" w:cs="宋体"/>
                <w:kern w:val="0"/>
                <w:szCs w:val="21"/>
              </w:rPr>
              <w:t xml:space="preserve">1.92TB </w:t>
            </w:r>
            <w:r w:rsidRPr="00C900FB">
              <w:rPr>
                <w:rFonts w:ascii="宋体" w:hAnsi="宋体" w:cs="宋体" w:hint="eastAsia"/>
                <w:kern w:val="0"/>
                <w:szCs w:val="21"/>
              </w:rPr>
              <w:t>SATA</w:t>
            </w:r>
            <w:r w:rsidRPr="00C900FB">
              <w:rPr>
                <w:rFonts w:ascii="宋体" w:hAnsi="宋体" w:cs="宋体"/>
                <w:kern w:val="0"/>
                <w:szCs w:val="21"/>
              </w:rPr>
              <w:t xml:space="preserve"> </w:t>
            </w:r>
            <w:r w:rsidRPr="00C900FB">
              <w:rPr>
                <w:rFonts w:ascii="宋体" w:hAnsi="宋体" w:cs="宋体" w:hint="eastAsia"/>
                <w:kern w:val="0"/>
                <w:szCs w:val="21"/>
              </w:rPr>
              <w:t>SSD</w:t>
            </w:r>
            <w:r w:rsidRPr="00C900FB">
              <w:rPr>
                <w:rFonts w:ascii="宋体" w:hAnsi="宋体" w:cs="宋体"/>
                <w:kern w:val="0"/>
                <w:szCs w:val="21"/>
              </w:rPr>
              <w:t xml:space="preserve"> (</w:t>
            </w:r>
            <w:r w:rsidRPr="00C900FB">
              <w:rPr>
                <w:rFonts w:ascii="宋体" w:hAnsi="宋体" w:cs="宋体" w:hint="eastAsia"/>
                <w:kern w:val="0"/>
                <w:szCs w:val="21"/>
              </w:rPr>
              <w:t>64-Layer TLC 3D NAND数据中心Intel)</w:t>
            </w:r>
          </w:p>
          <w:p w:rsidR="00C900FB" w:rsidRPr="00C900FB" w:rsidRDefault="00CE1551" w:rsidP="00C900FB">
            <w:pPr>
              <w:snapToGrid w:val="0"/>
              <w:jc w:val="left"/>
              <w:rPr>
                <w:rFonts w:ascii="宋体" w:hAnsi="宋体" w:cs="宋体"/>
                <w:szCs w:val="21"/>
              </w:rPr>
            </w:pPr>
            <w:r>
              <w:rPr>
                <w:rFonts w:ascii="宋体" w:hAnsi="宋体" w:cs="宋体" w:hint="eastAsia"/>
                <w:szCs w:val="21"/>
              </w:rPr>
              <w:t>网络接口</w:t>
            </w:r>
            <w:r w:rsidR="00770377">
              <w:rPr>
                <w:rFonts w:ascii="宋体" w:hAnsi="宋体" w:cs="宋体" w:hint="eastAsia"/>
                <w:szCs w:val="21"/>
              </w:rPr>
              <w:t>：</w:t>
            </w:r>
            <w:r>
              <w:rPr>
                <w:rFonts w:ascii="宋体" w:hAnsi="宋体" w:cs="宋体" w:hint="eastAsia"/>
                <w:szCs w:val="21"/>
              </w:rPr>
              <w:t>配置</w:t>
            </w:r>
            <w:r w:rsidR="00C900FB" w:rsidRPr="00C900FB">
              <w:rPr>
                <w:rFonts w:ascii="宋体" w:hAnsi="宋体" w:cs="宋体" w:hint="eastAsia"/>
                <w:szCs w:val="21"/>
              </w:rPr>
              <w:t>≥</w:t>
            </w:r>
            <w:r w:rsidR="00195E49">
              <w:rPr>
                <w:rFonts w:ascii="宋体" w:hAnsi="宋体" w:cs="宋体" w:hint="eastAsia"/>
                <w:szCs w:val="21"/>
              </w:rPr>
              <w:t>3</w:t>
            </w:r>
            <w:r w:rsidR="00C900FB" w:rsidRPr="00C900FB">
              <w:rPr>
                <w:rFonts w:ascii="宋体" w:hAnsi="宋体" w:cs="宋体" w:hint="eastAsia"/>
                <w:kern w:val="0"/>
                <w:szCs w:val="21"/>
              </w:rPr>
              <w:t>个双端口1</w:t>
            </w:r>
            <w:r w:rsidR="00C900FB" w:rsidRPr="00C900FB">
              <w:rPr>
                <w:rFonts w:ascii="宋体" w:hAnsi="宋体" w:cs="宋体"/>
                <w:kern w:val="0"/>
                <w:szCs w:val="21"/>
              </w:rPr>
              <w:t>0Gb SFP+网卡</w:t>
            </w:r>
            <w:r>
              <w:rPr>
                <w:rFonts w:ascii="宋体" w:hAnsi="宋体" w:cs="宋体" w:hint="eastAsia"/>
                <w:kern w:val="0"/>
                <w:szCs w:val="21"/>
              </w:rPr>
              <w:t>的光纤接口</w:t>
            </w:r>
            <w:r w:rsidR="00C900FB" w:rsidRPr="00C900FB">
              <w:rPr>
                <w:rFonts w:ascii="宋体" w:hAnsi="宋体" w:cs="宋体" w:hint="eastAsia"/>
                <w:kern w:val="0"/>
                <w:szCs w:val="21"/>
              </w:rPr>
              <w:t>，</w:t>
            </w:r>
            <w:r w:rsidR="00C900FB" w:rsidRPr="00C900FB">
              <w:rPr>
                <w:rFonts w:ascii="宋体" w:hAnsi="宋体" w:cs="宋体"/>
                <w:kern w:val="0"/>
                <w:szCs w:val="21"/>
              </w:rPr>
              <w:t>含光模块</w:t>
            </w:r>
            <w:r w:rsidR="00C900FB" w:rsidRPr="00C900FB">
              <w:rPr>
                <w:rFonts w:ascii="宋体" w:hAnsi="宋体" w:cs="宋体" w:hint="eastAsia"/>
                <w:kern w:val="0"/>
                <w:szCs w:val="21"/>
              </w:rPr>
              <w:t>，配置≥</w:t>
            </w:r>
            <w:r w:rsidR="00C900FB" w:rsidRPr="00C900FB">
              <w:rPr>
                <w:rFonts w:ascii="宋体" w:hAnsi="宋体" w:cs="宋体"/>
                <w:kern w:val="0"/>
                <w:szCs w:val="21"/>
              </w:rPr>
              <w:t>2</w:t>
            </w:r>
            <w:r w:rsidR="00C900FB" w:rsidRPr="00C900FB">
              <w:rPr>
                <w:rFonts w:ascii="宋体" w:hAnsi="宋体" w:cs="宋体" w:hint="eastAsia"/>
                <w:kern w:val="0"/>
                <w:szCs w:val="21"/>
              </w:rPr>
              <w:t>个双端口1</w:t>
            </w:r>
            <w:r w:rsidR="00C900FB" w:rsidRPr="00C900FB">
              <w:rPr>
                <w:rFonts w:ascii="宋体" w:hAnsi="宋体" w:cs="宋体"/>
                <w:kern w:val="0"/>
                <w:szCs w:val="21"/>
              </w:rPr>
              <w:t>Gb</w:t>
            </w:r>
            <w:proofErr w:type="gramStart"/>
            <w:r w:rsidR="00C900FB" w:rsidRPr="00C900FB">
              <w:rPr>
                <w:rFonts w:ascii="宋体" w:hAnsi="宋体" w:cs="宋体" w:hint="eastAsia"/>
                <w:kern w:val="0"/>
                <w:szCs w:val="21"/>
              </w:rPr>
              <w:t>电口</w:t>
            </w:r>
            <w:r w:rsidR="00C900FB" w:rsidRPr="00C900FB">
              <w:rPr>
                <w:rFonts w:ascii="宋体" w:hAnsi="宋体" w:cs="宋体"/>
                <w:kern w:val="0"/>
                <w:szCs w:val="21"/>
              </w:rPr>
              <w:t>网</w:t>
            </w:r>
            <w:r w:rsidR="00C900FB" w:rsidRPr="00C900FB">
              <w:rPr>
                <w:rFonts w:ascii="宋体" w:hAnsi="宋体" w:cs="宋体" w:hint="eastAsia"/>
                <w:kern w:val="0"/>
                <w:szCs w:val="21"/>
              </w:rPr>
              <w:t>卡</w:t>
            </w:r>
            <w:proofErr w:type="gramEnd"/>
            <w:r w:rsidR="00C900FB" w:rsidRPr="00C900FB">
              <w:rPr>
                <w:rFonts w:ascii="宋体" w:hAnsi="宋体" w:cs="宋体" w:hint="eastAsia"/>
                <w:kern w:val="0"/>
                <w:szCs w:val="21"/>
              </w:rPr>
              <w:t>，1个IPMI管理口</w:t>
            </w:r>
            <w:r w:rsidR="00C900FB" w:rsidRPr="00C900FB">
              <w:rPr>
                <w:rFonts w:ascii="宋体" w:hAnsi="宋体" w:cs="宋体" w:hint="eastAsia"/>
                <w:szCs w:val="21"/>
              </w:rPr>
              <w:t>；</w:t>
            </w:r>
          </w:p>
          <w:p w:rsidR="00C900FB" w:rsidRPr="00C900FB" w:rsidRDefault="00C900FB" w:rsidP="00C900FB">
            <w:pPr>
              <w:jc w:val="left"/>
              <w:rPr>
                <w:rFonts w:ascii="宋体" w:hAnsi="宋体" w:cs="宋体"/>
                <w:szCs w:val="21"/>
              </w:rPr>
            </w:pPr>
            <w:r w:rsidRPr="00C900FB">
              <w:rPr>
                <w:rFonts w:ascii="宋体" w:hAnsi="宋体" w:cs="宋体"/>
                <w:szCs w:val="21"/>
              </w:rPr>
              <w:t>B</w:t>
            </w:r>
            <w:r w:rsidRPr="00C900FB">
              <w:rPr>
                <w:rFonts w:ascii="宋体" w:hAnsi="宋体" w:cs="宋体" w:hint="eastAsia"/>
                <w:szCs w:val="21"/>
              </w:rPr>
              <w:t>、超融合架构</w:t>
            </w:r>
            <w:r w:rsidRPr="00C900FB">
              <w:rPr>
                <w:rFonts w:ascii="宋体" w:hAnsi="宋体" w:cs="宋体"/>
                <w:szCs w:val="21"/>
              </w:rPr>
              <w:t xml:space="preserve"> </w:t>
            </w:r>
          </w:p>
          <w:p w:rsidR="00C900FB" w:rsidRPr="00C900FB" w:rsidRDefault="00C900FB" w:rsidP="00C900FB">
            <w:pPr>
              <w:snapToGrid w:val="0"/>
              <w:jc w:val="left"/>
              <w:rPr>
                <w:rFonts w:ascii="宋体" w:hAnsi="宋体" w:cs="宋体"/>
                <w:kern w:val="0"/>
                <w:szCs w:val="21"/>
              </w:rPr>
            </w:pPr>
            <w:r w:rsidRPr="00C900FB">
              <w:rPr>
                <w:rFonts w:ascii="宋体" w:hAnsi="宋体" w:cs="宋体"/>
                <w:szCs w:val="21"/>
              </w:rPr>
              <w:t>C</w:t>
            </w:r>
            <w:r w:rsidRPr="00C900FB">
              <w:rPr>
                <w:rFonts w:ascii="宋体" w:hAnsi="宋体" w:cs="宋体" w:hint="eastAsia"/>
                <w:szCs w:val="21"/>
              </w:rPr>
              <w:t>、超融合系统具备计算、网络、存储、电源和风扇等部件的冗余。</w:t>
            </w:r>
          </w:p>
        </w:tc>
      </w:tr>
      <w:tr w:rsidR="00C900FB" w:rsidRPr="00C900FB" w:rsidTr="00FF2332">
        <w:trPr>
          <w:trHeight w:val="292"/>
          <w:jc w:val="center"/>
        </w:trPr>
        <w:tc>
          <w:tcPr>
            <w:tcW w:w="1602" w:type="dxa"/>
            <w:vMerge w:val="restart"/>
            <w:vAlign w:val="center"/>
          </w:tcPr>
          <w:p w:rsidR="00C900FB" w:rsidRPr="00C900FB" w:rsidRDefault="00C900FB" w:rsidP="00C900FB">
            <w:pPr>
              <w:snapToGrid w:val="0"/>
              <w:jc w:val="center"/>
              <w:rPr>
                <w:rFonts w:ascii="宋体" w:hAnsi="宋体" w:cs="宋体"/>
                <w:szCs w:val="21"/>
              </w:rPr>
            </w:pPr>
            <w:r w:rsidRPr="00C900FB">
              <w:rPr>
                <w:rFonts w:ascii="宋体" w:hAnsi="宋体" w:cs="宋体" w:hint="eastAsia"/>
                <w:szCs w:val="21"/>
              </w:rPr>
              <w:t>技术性能</w:t>
            </w:r>
          </w:p>
        </w:tc>
        <w:tc>
          <w:tcPr>
            <w:tcW w:w="7269" w:type="dxa"/>
          </w:tcPr>
          <w:p w:rsidR="00C900FB" w:rsidRPr="00C900FB" w:rsidRDefault="00C900FB" w:rsidP="00C900FB">
            <w:pPr>
              <w:snapToGrid w:val="0"/>
              <w:jc w:val="left"/>
              <w:rPr>
                <w:rFonts w:ascii="宋体" w:hAnsi="宋体"/>
              </w:rPr>
            </w:pPr>
            <w:r w:rsidRPr="00C900FB">
              <w:rPr>
                <w:rFonts w:ascii="宋体" w:hAnsi="宋体" w:hint="eastAsia"/>
              </w:rPr>
              <w:t>需要兼容院内已有的虚拟化环境，不能出现兼容性问题。</w:t>
            </w:r>
          </w:p>
          <w:p w:rsidR="00C900FB" w:rsidRPr="00C900FB" w:rsidRDefault="00C900FB" w:rsidP="00C900FB">
            <w:pPr>
              <w:snapToGrid w:val="0"/>
              <w:jc w:val="left"/>
              <w:rPr>
                <w:rFonts w:ascii="宋体" w:hAnsi="宋体" w:cs="宋体"/>
                <w:szCs w:val="21"/>
              </w:rPr>
            </w:pPr>
            <w:r w:rsidRPr="00C900FB">
              <w:rPr>
                <w:rFonts w:ascii="宋体" w:hAnsi="宋体" w:hint="eastAsia"/>
              </w:rPr>
              <w:t>虚拟化平台需广泛支持</w:t>
            </w:r>
            <w:r w:rsidRPr="00C900FB">
              <w:rPr>
                <w:rFonts w:ascii="宋体" w:hAnsi="宋体"/>
              </w:rPr>
              <w:t>Windows</w:t>
            </w:r>
            <w:r w:rsidRPr="00C900FB">
              <w:rPr>
                <w:rFonts w:ascii="宋体" w:hAnsi="宋体" w:hint="eastAsia"/>
              </w:rPr>
              <w:t>、</w:t>
            </w:r>
            <w:r w:rsidRPr="00C900FB">
              <w:rPr>
                <w:rFonts w:ascii="宋体" w:hAnsi="宋体"/>
              </w:rPr>
              <w:t xml:space="preserve">Linux </w:t>
            </w:r>
            <w:r w:rsidRPr="00C900FB">
              <w:rPr>
                <w:rFonts w:ascii="宋体" w:hAnsi="宋体" w:hint="eastAsia"/>
              </w:rPr>
              <w:t>等主流操作系统的各版本。</w:t>
            </w:r>
          </w:p>
        </w:tc>
      </w:tr>
      <w:tr w:rsidR="00C900FB" w:rsidRPr="00C900FB" w:rsidTr="00FF2332">
        <w:trPr>
          <w:trHeight w:val="292"/>
          <w:jc w:val="center"/>
        </w:trPr>
        <w:tc>
          <w:tcPr>
            <w:tcW w:w="1602" w:type="dxa"/>
            <w:vMerge/>
            <w:vAlign w:val="center"/>
          </w:tcPr>
          <w:p w:rsidR="00C900FB" w:rsidRPr="00C900FB" w:rsidRDefault="00C900FB" w:rsidP="00C900FB">
            <w:pPr>
              <w:snapToGrid w:val="0"/>
              <w:jc w:val="center"/>
              <w:rPr>
                <w:rFonts w:ascii="宋体" w:hAnsi="宋体" w:cs="宋体"/>
                <w:szCs w:val="21"/>
              </w:rPr>
            </w:pPr>
          </w:p>
        </w:tc>
        <w:tc>
          <w:tcPr>
            <w:tcW w:w="7269" w:type="dxa"/>
          </w:tcPr>
          <w:p w:rsidR="00C900FB" w:rsidRPr="00C900FB" w:rsidRDefault="00C900FB" w:rsidP="00B16895">
            <w:pPr>
              <w:snapToGrid w:val="0"/>
              <w:jc w:val="left"/>
              <w:rPr>
                <w:rFonts w:ascii="宋体" w:hAnsi="宋体"/>
              </w:rPr>
            </w:pPr>
            <w:r w:rsidRPr="00C900FB">
              <w:rPr>
                <w:rFonts w:ascii="宋体" w:hAnsi="宋体" w:cs="宋体" w:hint="eastAsia"/>
                <w:szCs w:val="21"/>
              </w:rPr>
              <w:t>必须提供超融合</w:t>
            </w:r>
            <w:r w:rsidRPr="00C900FB">
              <w:rPr>
                <w:rFonts w:ascii="宋体" w:hAnsi="宋体" w:cs="宋体"/>
                <w:szCs w:val="21"/>
              </w:rPr>
              <w:t>软件</w:t>
            </w:r>
            <w:r w:rsidRPr="00C900FB">
              <w:rPr>
                <w:rFonts w:ascii="宋体" w:hAnsi="宋体" w:cs="宋体" w:hint="eastAsia"/>
                <w:szCs w:val="21"/>
              </w:rPr>
              <w:t>企业版或更高版本的永久使用授权，</w:t>
            </w:r>
            <w:r w:rsidRPr="00C900FB">
              <w:rPr>
                <w:rFonts w:ascii="宋体" w:hAnsi="宋体" w:cs="宋体"/>
                <w:szCs w:val="21"/>
              </w:rPr>
              <w:t>必须提供企业级的解决方案</w:t>
            </w:r>
            <w:r w:rsidR="00CE1551">
              <w:rPr>
                <w:rFonts w:ascii="宋体" w:hAnsi="宋体" w:cs="宋体" w:hint="eastAsia"/>
                <w:szCs w:val="21"/>
              </w:rPr>
              <w:t>。</w:t>
            </w:r>
          </w:p>
        </w:tc>
      </w:tr>
      <w:tr w:rsidR="00C900FB" w:rsidRPr="00C900FB" w:rsidTr="00FF2332">
        <w:trPr>
          <w:trHeight w:val="606"/>
          <w:jc w:val="center"/>
        </w:trPr>
        <w:tc>
          <w:tcPr>
            <w:tcW w:w="1602" w:type="dxa"/>
            <w:vMerge/>
            <w:vAlign w:val="center"/>
          </w:tcPr>
          <w:p w:rsidR="00C900FB" w:rsidRPr="00C900FB" w:rsidRDefault="00C900FB" w:rsidP="00C900FB">
            <w:pPr>
              <w:snapToGrid w:val="0"/>
              <w:jc w:val="center"/>
              <w:rPr>
                <w:rFonts w:ascii="宋体" w:hAnsi="宋体" w:cs="宋体"/>
                <w:szCs w:val="21"/>
              </w:rPr>
            </w:pPr>
          </w:p>
        </w:tc>
        <w:tc>
          <w:tcPr>
            <w:tcW w:w="7269" w:type="dxa"/>
          </w:tcPr>
          <w:p w:rsidR="00C900FB" w:rsidRPr="00C900FB" w:rsidRDefault="00C900FB" w:rsidP="00C900FB">
            <w:pPr>
              <w:snapToGrid w:val="0"/>
              <w:rPr>
                <w:rFonts w:ascii="宋体" w:hAnsi="宋体" w:cs="宋体"/>
                <w:szCs w:val="21"/>
              </w:rPr>
            </w:pPr>
            <w:r w:rsidRPr="00C900FB">
              <w:rPr>
                <w:rFonts w:ascii="宋体" w:hAnsi="宋体" w:cs="宋体" w:hint="eastAsia"/>
                <w:szCs w:val="21"/>
              </w:rPr>
              <w:t>在某硬件出问题时，能够进行自动切换；所有数据至少同时存储2份，分散在多个节点上，没有单点故障。</w:t>
            </w:r>
          </w:p>
        </w:tc>
      </w:tr>
      <w:tr w:rsidR="00C900FB" w:rsidRPr="00C900FB" w:rsidTr="00FF2332">
        <w:trPr>
          <w:trHeight w:val="572"/>
          <w:jc w:val="center"/>
        </w:trPr>
        <w:tc>
          <w:tcPr>
            <w:tcW w:w="1602" w:type="dxa"/>
            <w:vMerge/>
            <w:vAlign w:val="center"/>
          </w:tcPr>
          <w:p w:rsidR="00C900FB" w:rsidRPr="00C900FB" w:rsidRDefault="00C900FB" w:rsidP="00C900FB">
            <w:pPr>
              <w:snapToGrid w:val="0"/>
              <w:jc w:val="center"/>
              <w:rPr>
                <w:rFonts w:ascii="宋体" w:hAnsi="宋体" w:cs="宋体"/>
                <w:szCs w:val="21"/>
              </w:rPr>
            </w:pPr>
          </w:p>
        </w:tc>
        <w:tc>
          <w:tcPr>
            <w:tcW w:w="7269" w:type="dxa"/>
          </w:tcPr>
          <w:p w:rsidR="00C900FB" w:rsidRPr="00C900FB" w:rsidRDefault="00C900FB" w:rsidP="00C900FB">
            <w:pPr>
              <w:snapToGrid w:val="0"/>
              <w:rPr>
                <w:rFonts w:ascii="宋体" w:hAnsi="宋体" w:cs="宋体"/>
                <w:szCs w:val="21"/>
              </w:rPr>
            </w:pPr>
            <w:r w:rsidRPr="00C900FB">
              <w:rPr>
                <w:rFonts w:hint="eastAsia"/>
              </w:rPr>
              <w:t>支持单个虚拟机级别的服务质量管理功能，可限制单个虚拟机、虚拟机卷占用</w:t>
            </w:r>
            <w:r w:rsidRPr="00C900FB">
              <w:rPr>
                <w:rFonts w:hint="eastAsia"/>
              </w:rPr>
              <w:t>IOPS</w:t>
            </w:r>
            <w:r w:rsidRPr="00C900FB">
              <w:rPr>
                <w:rFonts w:hint="eastAsia"/>
              </w:rPr>
              <w:t>和带宽。</w:t>
            </w:r>
          </w:p>
        </w:tc>
      </w:tr>
      <w:tr w:rsidR="00C900FB" w:rsidRPr="00C900FB" w:rsidTr="00FF2332">
        <w:trPr>
          <w:trHeight w:val="571"/>
          <w:jc w:val="center"/>
        </w:trPr>
        <w:tc>
          <w:tcPr>
            <w:tcW w:w="1602" w:type="dxa"/>
            <w:vMerge/>
            <w:vAlign w:val="center"/>
          </w:tcPr>
          <w:p w:rsidR="00C900FB" w:rsidRPr="00C900FB" w:rsidRDefault="00C900FB" w:rsidP="00C900FB">
            <w:pPr>
              <w:snapToGrid w:val="0"/>
              <w:jc w:val="center"/>
              <w:rPr>
                <w:rFonts w:ascii="宋体" w:hAnsi="宋体" w:cs="宋体"/>
                <w:szCs w:val="21"/>
              </w:rPr>
            </w:pPr>
          </w:p>
        </w:tc>
        <w:tc>
          <w:tcPr>
            <w:tcW w:w="7269" w:type="dxa"/>
          </w:tcPr>
          <w:p w:rsidR="00C900FB" w:rsidRPr="00C900FB" w:rsidRDefault="00C900FB" w:rsidP="00C900FB">
            <w:pPr>
              <w:snapToGrid w:val="0"/>
              <w:rPr>
                <w:rFonts w:ascii="宋体" w:hAnsi="宋体" w:cs="宋体"/>
                <w:szCs w:val="21"/>
              </w:rPr>
            </w:pPr>
            <w:r w:rsidRPr="00C900FB">
              <w:rPr>
                <w:rFonts w:ascii="宋体" w:hAnsi="宋体" w:cs="宋体"/>
                <w:szCs w:val="21"/>
              </w:rPr>
              <w:t>支持</w:t>
            </w:r>
            <w:r w:rsidRPr="00C900FB">
              <w:rPr>
                <w:rFonts w:ascii="宋体" w:hAnsi="宋体" w:cs="宋体" w:hint="eastAsia"/>
                <w:szCs w:val="21"/>
              </w:rPr>
              <w:t>一键升级功能，</w:t>
            </w:r>
            <w:r w:rsidRPr="00C900FB">
              <w:rPr>
                <w:rFonts w:ascii="宋体" w:hAnsi="宋体" w:cs="宋体"/>
                <w:szCs w:val="21"/>
              </w:rPr>
              <w:t>在不需要关闭业务系统的情况下，可以实现平台软件的在线升级</w:t>
            </w:r>
          </w:p>
        </w:tc>
      </w:tr>
      <w:tr w:rsidR="00C900FB" w:rsidRPr="00C900FB" w:rsidTr="00FF2332">
        <w:trPr>
          <w:trHeight w:val="945"/>
          <w:jc w:val="center"/>
        </w:trPr>
        <w:tc>
          <w:tcPr>
            <w:tcW w:w="1602" w:type="dxa"/>
            <w:vMerge/>
            <w:vAlign w:val="center"/>
          </w:tcPr>
          <w:p w:rsidR="00C900FB" w:rsidRPr="00C900FB" w:rsidRDefault="00C900FB" w:rsidP="00C900FB">
            <w:pPr>
              <w:snapToGrid w:val="0"/>
              <w:jc w:val="center"/>
              <w:rPr>
                <w:rFonts w:ascii="宋体" w:hAnsi="宋体" w:cs="宋体"/>
                <w:szCs w:val="21"/>
              </w:rPr>
            </w:pPr>
          </w:p>
        </w:tc>
        <w:tc>
          <w:tcPr>
            <w:tcW w:w="7269" w:type="dxa"/>
          </w:tcPr>
          <w:p w:rsidR="00C900FB" w:rsidRPr="00C900FB" w:rsidRDefault="00C900FB" w:rsidP="00C900FB">
            <w:pPr>
              <w:snapToGrid w:val="0"/>
              <w:jc w:val="left"/>
            </w:pPr>
            <w:r w:rsidRPr="00C900FB">
              <w:rPr>
                <w:rFonts w:ascii="宋体" w:hAnsi="宋体" w:hint="eastAsia"/>
              </w:rPr>
              <w:t>虚拟机之间可以做到隔离保护，其中每一个虚拟机发生故障都不会影响同一个物理机上的其它虚拟机运行，每个虚拟机上的用户权限只限于本虚拟机之内，以保障系统平台的安全性。</w:t>
            </w:r>
          </w:p>
        </w:tc>
      </w:tr>
      <w:tr w:rsidR="00C900FB" w:rsidRPr="00C900FB" w:rsidTr="00FF2332">
        <w:trPr>
          <w:trHeight w:val="574"/>
          <w:jc w:val="center"/>
        </w:trPr>
        <w:tc>
          <w:tcPr>
            <w:tcW w:w="1602" w:type="dxa"/>
            <w:vMerge/>
            <w:vAlign w:val="center"/>
          </w:tcPr>
          <w:p w:rsidR="00C900FB" w:rsidRPr="00C900FB" w:rsidRDefault="00C900FB" w:rsidP="00C900FB">
            <w:pPr>
              <w:snapToGrid w:val="0"/>
              <w:jc w:val="center"/>
              <w:rPr>
                <w:rFonts w:ascii="宋体" w:hAnsi="宋体" w:cs="宋体"/>
                <w:szCs w:val="21"/>
              </w:rPr>
            </w:pPr>
          </w:p>
        </w:tc>
        <w:tc>
          <w:tcPr>
            <w:tcW w:w="7269" w:type="dxa"/>
          </w:tcPr>
          <w:p w:rsidR="00C900FB" w:rsidRPr="00C900FB" w:rsidRDefault="00C900FB" w:rsidP="00C900FB">
            <w:pPr>
              <w:snapToGrid w:val="0"/>
              <w:jc w:val="left"/>
            </w:pPr>
            <w:r w:rsidRPr="00C900FB">
              <w:rPr>
                <w:rFonts w:ascii="宋体" w:hAnsi="宋体" w:hint="eastAsia"/>
              </w:rPr>
              <w:t>支持</w:t>
            </w:r>
            <w:r w:rsidRPr="00C900FB">
              <w:rPr>
                <w:rFonts w:ascii="宋体" w:hAnsi="宋体"/>
              </w:rPr>
              <w:t>HA</w:t>
            </w:r>
            <w:r w:rsidRPr="00C900FB">
              <w:rPr>
                <w:rFonts w:ascii="宋体" w:hAnsi="宋体" w:hint="eastAsia"/>
              </w:rPr>
              <w:t>功能，当一台</w:t>
            </w:r>
            <w:proofErr w:type="gramStart"/>
            <w:r w:rsidRPr="00C900FB">
              <w:rPr>
                <w:rFonts w:ascii="宋体" w:hAnsi="宋体" w:hint="eastAsia"/>
              </w:rPr>
              <w:t>物理机</w:t>
            </w:r>
            <w:proofErr w:type="gramEnd"/>
            <w:r w:rsidRPr="00C900FB">
              <w:rPr>
                <w:rFonts w:ascii="宋体" w:hAnsi="宋体" w:hint="eastAsia"/>
              </w:rPr>
              <w:t>发生故障时，相关的虚拟机可以实现在集群之内的其它物理机上重新启动，保障业务连续性。</w:t>
            </w:r>
          </w:p>
        </w:tc>
      </w:tr>
      <w:tr w:rsidR="00C900FB" w:rsidRPr="00C900FB" w:rsidTr="00FF2332">
        <w:trPr>
          <w:trHeight w:val="632"/>
          <w:jc w:val="center"/>
        </w:trPr>
        <w:tc>
          <w:tcPr>
            <w:tcW w:w="1602" w:type="dxa"/>
            <w:vMerge/>
            <w:vAlign w:val="center"/>
          </w:tcPr>
          <w:p w:rsidR="00C900FB" w:rsidRPr="00C900FB" w:rsidRDefault="00C900FB" w:rsidP="00C900FB">
            <w:pPr>
              <w:snapToGrid w:val="0"/>
              <w:jc w:val="center"/>
              <w:rPr>
                <w:rFonts w:ascii="宋体" w:hAnsi="宋体" w:cs="宋体"/>
                <w:szCs w:val="21"/>
              </w:rPr>
            </w:pPr>
          </w:p>
        </w:tc>
        <w:tc>
          <w:tcPr>
            <w:tcW w:w="7269" w:type="dxa"/>
          </w:tcPr>
          <w:p w:rsidR="00C900FB" w:rsidRPr="00C900FB" w:rsidRDefault="00C900FB" w:rsidP="00C900FB">
            <w:pPr>
              <w:snapToGrid w:val="0"/>
              <w:jc w:val="left"/>
            </w:pPr>
            <w:r w:rsidRPr="00C900FB">
              <w:rPr>
                <w:rFonts w:ascii="宋体" w:hAnsi="宋体" w:hint="eastAsia"/>
              </w:rPr>
              <w:t>支持在线的虚拟机迁移功能，可以实现虚拟机在集群之内的不同物理节点之间在线迁移，保障业务连续性。</w:t>
            </w:r>
          </w:p>
        </w:tc>
      </w:tr>
      <w:tr w:rsidR="00C900FB" w:rsidRPr="00C900FB" w:rsidTr="00FF2332">
        <w:trPr>
          <w:trHeight w:val="696"/>
          <w:jc w:val="center"/>
        </w:trPr>
        <w:tc>
          <w:tcPr>
            <w:tcW w:w="1602" w:type="dxa"/>
            <w:vMerge/>
            <w:vAlign w:val="center"/>
          </w:tcPr>
          <w:p w:rsidR="00C900FB" w:rsidRPr="00C900FB" w:rsidRDefault="00C900FB" w:rsidP="00C900FB">
            <w:pPr>
              <w:snapToGrid w:val="0"/>
              <w:jc w:val="center"/>
              <w:rPr>
                <w:rFonts w:ascii="宋体" w:hAnsi="宋体" w:cs="宋体"/>
                <w:szCs w:val="21"/>
              </w:rPr>
            </w:pPr>
          </w:p>
        </w:tc>
        <w:tc>
          <w:tcPr>
            <w:tcW w:w="7269" w:type="dxa"/>
          </w:tcPr>
          <w:p w:rsidR="00C900FB" w:rsidRPr="00C900FB" w:rsidRDefault="00C900FB" w:rsidP="00C900FB">
            <w:pPr>
              <w:rPr>
                <w:rFonts w:ascii="宋体" w:hAnsi="宋体"/>
              </w:rPr>
            </w:pPr>
            <w:r w:rsidRPr="00C900FB">
              <w:rPr>
                <w:rFonts w:ascii="宋体" w:hAnsi="宋体" w:hint="eastAsia"/>
              </w:rPr>
              <w:t>通过统一管理软件进行日常维护管理，能看到所有虚拟机磁盘文件</w:t>
            </w:r>
            <w:r w:rsidRPr="00C900FB">
              <w:rPr>
                <w:rFonts w:ascii="宋体" w:hAnsi="宋体"/>
              </w:rPr>
              <w:t>IO</w:t>
            </w:r>
            <w:r w:rsidRPr="00C900FB">
              <w:rPr>
                <w:rFonts w:ascii="宋体" w:hAnsi="宋体" w:hint="eastAsia"/>
              </w:rPr>
              <w:t>性能和整个集群中</w:t>
            </w:r>
            <w:r w:rsidRPr="00C900FB">
              <w:rPr>
                <w:rFonts w:ascii="宋体" w:hAnsi="宋体"/>
              </w:rPr>
              <w:t>CPU</w:t>
            </w:r>
            <w:r w:rsidRPr="00C900FB">
              <w:rPr>
                <w:rFonts w:ascii="宋体" w:hAnsi="宋体" w:hint="eastAsia"/>
              </w:rPr>
              <w:t>、内存使用情况；</w:t>
            </w:r>
          </w:p>
        </w:tc>
      </w:tr>
      <w:tr w:rsidR="00C900FB" w:rsidRPr="00C900FB" w:rsidTr="00FF2332">
        <w:trPr>
          <w:trHeight w:val="550"/>
          <w:jc w:val="center"/>
        </w:trPr>
        <w:tc>
          <w:tcPr>
            <w:tcW w:w="1602" w:type="dxa"/>
            <w:vMerge/>
            <w:vAlign w:val="center"/>
          </w:tcPr>
          <w:p w:rsidR="00C900FB" w:rsidRPr="00C900FB" w:rsidRDefault="00C900FB" w:rsidP="00C900FB">
            <w:pPr>
              <w:snapToGrid w:val="0"/>
              <w:jc w:val="center"/>
              <w:rPr>
                <w:rFonts w:ascii="宋体" w:hAnsi="宋体" w:cs="宋体"/>
                <w:szCs w:val="21"/>
              </w:rPr>
            </w:pPr>
          </w:p>
        </w:tc>
        <w:tc>
          <w:tcPr>
            <w:tcW w:w="7269" w:type="dxa"/>
          </w:tcPr>
          <w:p w:rsidR="00C900FB" w:rsidRPr="00C900FB" w:rsidRDefault="00C900FB" w:rsidP="00C900FB">
            <w:pPr>
              <w:rPr>
                <w:rFonts w:ascii="宋体" w:hAnsi="宋体"/>
              </w:rPr>
            </w:pPr>
            <w:r w:rsidRPr="00C900FB">
              <w:rPr>
                <w:rFonts w:ascii="宋体" w:hAnsi="宋体" w:hint="eastAsia"/>
              </w:rPr>
              <w:t>可以通过标准</w:t>
            </w:r>
            <w:r w:rsidRPr="00C900FB">
              <w:rPr>
                <w:rFonts w:ascii="宋体" w:hAnsi="宋体"/>
              </w:rPr>
              <w:t>SNMP</w:t>
            </w:r>
            <w:r w:rsidRPr="00C900FB">
              <w:rPr>
                <w:rFonts w:ascii="宋体" w:hAnsi="宋体" w:hint="eastAsia"/>
              </w:rPr>
              <w:t>接口实现和现有监控系统的整合，并且支持多种告警方式，包括邮件告警等；</w:t>
            </w:r>
          </w:p>
        </w:tc>
      </w:tr>
      <w:tr w:rsidR="00C900FB" w:rsidRPr="00C900FB" w:rsidTr="00FF2332">
        <w:trPr>
          <w:trHeight w:val="588"/>
          <w:jc w:val="center"/>
        </w:trPr>
        <w:tc>
          <w:tcPr>
            <w:tcW w:w="1602" w:type="dxa"/>
            <w:vMerge/>
            <w:vAlign w:val="center"/>
          </w:tcPr>
          <w:p w:rsidR="00C900FB" w:rsidRPr="00C900FB" w:rsidRDefault="00C900FB" w:rsidP="00C900FB">
            <w:pPr>
              <w:snapToGrid w:val="0"/>
              <w:jc w:val="center"/>
              <w:rPr>
                <w:rFonts w:ascii="宋体" w:hAnsi="宋体" w:cs="宋体"/>
                <w:szCs w:val="21"/>
              </w:rPr>
            </w:pPr>
          </w:p>
        </w:tc>
        <w:tc>
          <w:tcPr>
            <w:tcW w:w="7269" w:type="dxa"/>
          </w:tcPr>
          <w:p w:rsidR="00C900FB" w:rsidRPr="00C900FB" w:rsidRDefault="00C900FB" w:rsidP="00C900FB">
            <w:pPr>
              <w:rPr>
                <w:rFonts w:ascii="宋体" w:hAnsi="宋体"/>
              </w:rPr>
            </w:pPr>
            <w:r w:rsidRPr="00C900FB">
              <w:rPr>
                <w:rFonts w:ascii="宋体" w:hAnsi="宋体" w:hint="eastAsia"/>
              </w:rPr>
              <w:t>提供故障切换能力，当组件自身故障或者需要进行补丁更新时，不影响整个集群正常运行，保证业务连续性。</w:t>
            </w:r>
          </w:p>
        </w:tc>
      </w:tr>
    </w:tbl>
    <w:p w:rsidR="000C41A8" w:rsidRPr="00C900FB" w:rsidRDefault="000C41A8" w:rsidP="000C41A8">
      <w:pPr>
        <w:rPr>
          <w:rFonts w:ascii="宋体" w:hAnsi="宋体"/>
        </w:rPr>
      </w:pPr>
    </w:p>
    <w:p w:rsidR="000C41A8" w:rsidRDefault="000C41A8" w:rsidP="000C41A8">
      <w:pPr>
        <w:pStyle w:val="3"/>
        <w:numPr>
          <w:ilvl w:val="2"/>
          <w:numId w:val="2"/>
        </w:numPr>
        <w:rPr>
          <w:rFonts w:ascii="宋体" w:hAnsi="宋体"/>
        </w:rPr>
      </w:pPr>
      <w:r>
        <w:rPr>
          <w:rFonts w:ascii="宋体" w:hAnsi="宋体" w:hint="eastAsia"/>
        </w:rPr>
        <w:t>虚拟化软件参数要求</w:t>
      </w:r>
    </w:p>
    <w:tbl>
      <w:tblPr>
        <w:tblW w:w="46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7"/>
        <w:gridCol w:w="7277"/>
      </w:tblGrid>
      <w:tr w:rsidR="00C900FB" w:rsidRPr="00C900FB" w:rsidTr="00FF2332">
        <w:trPr>
          <w:trHeight w:val="300"/>
          <w:tblHeader/>
          <w:jc w:val="center"/>
        </w:trPr>
        <w:tc>
          <w:tcPr>
            <w:tcW w:w="691" w:type="pct"/>
            <w:tcBorders>
              <w:top w:val="single" w:sz="4" w:space="0" w:color="auto"/>
              <w:left w:val="single" w:sz="4" w:space="0" w:color="auto"/>
              <w:bottom w:val="single" w:sz="4" w:space="0" w:color="auto"/>
              <w:right w:val="single" w:sz="4" w:space="0" w:color="auto"/>
            </w:tcBorders>
            <w:shd w:val="clear" w:color="auto" w:fill="D7D7D7"/>
            <w:vAlign w:val="center"/>
          </w:tcPr>
          <w:p w:rsidR="00C900FB" w:rsidRPr="00C900FB" w:rsidRDefault="00C900FB" w:rsidP="00C900FB">
            <w:pPr>
              <w:widowControl/>
              <w:snapToGrid w:val="0"/>
              <w:jc w:val="center"/>
              <w:rPr>
                <w:rFonts w:ascii="宋体" w:hAnsi="宋体"/>
                <w:szCs w:val="21"/>
              </w:rPr>
            </w:pPr>
            <w:r w:rsidRPr="00C900FB">
              <w:rPr>
                <w:rFonts w:ascii="宋体" w:hAnsi="宋体" w:hint="eastAsia"/>
                <w:szCs w:val="21"/>
              </w:rPr>
              <w:t>指标项</w:t>
            </w:r>
          </w:p>
        </w:tc>
        <w:tc>
          <w:tcPr>
            <w:tcW w:w="4309" w:type="pct"/>
            <w:tcBorders>
              <w:top w:val="single" w:sz="4" w:space="0" w:color="auto"/>
              <w:left w:val="single" w:sz="4" w:space="0" w:color="auto"/>
              <w:bottom w:val="single" w:sz="4" w:space="0" w:color="auto"/>
              <w:right w:val="single" w:sz="4" w:space="0" w:color="auto"/>
            </w:tcBorders>
            <w:shd w:val="clear" w:color="auto" w:fill="D7D7D7"/>
            <w:vAlign w:val="center"/>
          </w:tcPr>
          <w:p w:rsidR="00C900FB" w:rsidRPr="00C900FB" w:rsidRDefault="00C900FB" w:rsidP="00C900FB">
            <w:pPr>
              <w:snapToGrid w:val="0"/>
              <w:jc w:val="center"/>
              <w:rPr>
                <w:rFonts w:ascii="宋体" w:hAnsi="宋体"/>
                <w:szCs w:val="21"/>
              </w:rPr>
            </w:pPr>
            <w:r w:rsidRPr="00C900FB">
              <w:rPr>
                <w:rFonts w:ascii="宋体" w:hAnsi="宋体" w:hint="eastAsia"/>
                <w:szCs w:val="21"/>
              </w:rPr>
              <w:t>指标要求</w:t>
            </w:r>
          </w:p>
        </w:tc>
      </w:tr>
      <w:tr w:rsidR="00C900FB" w:rsidRPr="00C900FB" w:rsidTr="00FF2332">
        <w:trPr>
          <w:trHeight w:val="567"/>
          <w:jc w:val="center"/>
        </w:trPr>
        <w:tc>
          <w:tcPr>
            <w:tcW w:w="691" w:type="pct"/>
            <w:tcBorders>
              <w:top w:val="single" w:sz="4" w:space="0" w:color="auto"/>
              <w:left w:val="single" w:sz="4" w:space="0" w:color="auto"/>
              <w:right w:val="single" w:sz="4" w:space="0" w:color="auto"/>
            </w:tcBorders>
            <w:vAlign w:val="center"/>
          </w:tcPr>
          <w:p w:rsidR="00C900FB" w:rsidRPr="00C900FB" w:rsidRDefault="00C900FB" w:rsidP="00C900FB">
            <w:pPr>
              <w:jc w:val="left"/>
              <w:rPr>
                <w:rFonts w:ascii="宋体" w:hAnsi="宋体"/>
                <w:bCs/>
                <w:szCs w:val="21"/>
              </w:rPr>
            </w:pPr>
            <w:r w:rsidRPr="00C900FB">
              <w:rPr>
                <w:rFonts w:ascii="宋体" w:hAnsi="宋体" w:hint="eastAsia"/>
                <w:bCs/>
                <w:szCs w:val="21"/>
              </w:rPr>
              <w:t>软件许可</w:t>
            </w:r>
          </w:p>
        </w:tc>
        <w:tc>
          <w:tcPr>
            <w:tcW w:w="4309" w:type="pct"/>
            <w:tcBorders>
              <w:top w:val="single" w:sz="4" w:space="0" w:color="auto"/>
              <w:left w:val="single" w:sz="4" w:space="0" w:color="auto"/>
              <w:bottom w:val="single" w:sz="4" w:space="0" w:color="auto"/>
              <w:right w:val="single" w:sz="4" w:space="0" w:color="auto"/>
            </w:tcBorders>
            <w:vAlign w:val="center"/>
          </w:tcPr>
          <w:p w:rsidR="00C900FB" w:rsidRPr="00C900FB" w:rsidRDefault="00C900FB" w:rsidP="00C900FB">
            <w:pPr>
              <w:rPr>
                <w:rFonts w:ascii="宋体" w:hAnsi="宋体"/>
              </w:rPr>
            </w:pPr>
            <w:r w:rsidRPr="00C900FB">
              <w:rPr>
                <w:rFonts w:ascii="宋体" w:hAnsi="宋体" w:hint="eastAsia"/>
              </w:rPr>
              <w:t>服务器虚拟化软件为</w:t>
            </w:r>
            <w:r w:rsidR="005863B3">
              <w:rPr>
                <w:rFonts w:ascii="宋体" w:hAnsi="宋体" w:hint="eastAsia"/>
              </w:rPr>
              <w:t>企业级</w:t>
            </w:r>
            <w:r w:rsidRPr="00C900FB">
              <w:rPr>
                <w:rFonts w:ascii="宋体" w:hAnsi="宋体" w:hint="eastAsia"/>
              </w:rPr>
              <w:t>最强功能版本，提供基于物理CPU的License，本项目配置CPU≥2</w:t>
            </w:r>
            <w:r w:rsidRPr="00C900FB">
              <w:rPr>
                <w:rFonts w:ascii="宋体" w:hAnsi="宋体"/>
              </w:rPr>
              <w:t>0</w:t>
            </w:r>
            <w:r w:rsidRPr="00C900FB">
              <w:rPr>
                <w:rFonts w:ascii="宋体" w:hAnsi="宋体" w:hint="eastAsia"/>
              </w:rPr>
              <w:t>个。</w:t>
            </w:r>
          </w:p>
        </w:tc>
      </w:tr>
      <w:tr w:rsidR="00C900FB" w:rsidRPr="00C900FB" w:rsidTr="00FF2332">
        <w:trPr>
          <w:trHeight w:val="567"/>
          <w:jc w:val="center"/>
        </w:trPr>
        <w:tc>
          <w:tcPr>
            <w:tcW w:w="691" w:type="pct"/>
            <w:vMerge w:val="restart"/>
            <w:tcBorders>
              <w:top w:val="single" w:sz="4" w:space="0" w:color="auto"/>
              <w:left w:val="single" w:sz="4" w:space="0" w:color="auto"/>
              <w:right w:val="single" w:sz="4" w:space="0" w:color="auto"/>
            </w:tcBorders>
            <w:vAlign w:val="center"/>
          </w:tcPr>
          <w:p w:rsidR="00C900FB" w:rsidRPr="00C900FB" w:rsidRDefault="00C900FB" w:rsidP="00C900FB">
            <w:pPr>
              <w:jc w:val="left"/>
              <w:rPr>
                <w:rFonts w:ascii="宋体" w:hAnsi="宋体"/>
                <w:bCs/>
                <w:szCs w:val="21"/>
              </w:rPr>
            </w:pPr>
            <w:r w:rsidRPr="00C900FB">
              <w:rPr>
                <w:rFonts w:ascii="宋体" w:hAnsi="宋体" w:hint="eastAsia"/>
                <w:bCs/>
                <w:szCs w:val="21"/>
              </w:rPr>
              <w:t>管理平台功能要求</w:t>
            </w:r>
          </w:p>
        </w:tc>
        <w:tc>
          <w:tcPr>
            <w:tcW w:w="4309" w:type="pct"/>
            <w:tcBorders>
              <w:top w:val="single" w:sz="4" w:space="0" w:color="auto"/>
              <w:left w:val="single" w:sz="4" w:space="0" w:color="auto"/>
              <w:bottom w:val="single" w:sz="4" w:space="0" w:color="auto"/>
              <w:right w:val="single" w:sz="4" w:space="0" w:color="auto"/>
            </w:tcBorders>
            <w:vAlign w:val="center"/>
          </w:tcPr>
          <w:p w:rsidR="00C900FB" w:rsidRPr="00C900FB" w:rsidRDefault="00C900FB" w:rsidP="00C900FB">
            <w:pPr>
              <w:rPr>
                <w:rFonts w:ascii="宋体" w:hAnsi="宋体"/>
              </w:rPr>
            </w:pPr>
            <w:r w:rsidRPr="00C900FB">
              <w:rPr>
                <w:rFonts w:ascii="宋体" w:hAnsi="宋体" w:hint="eastAsia"/>
              </w:rPr>
              <w:t>支持单点登录，用户只需登录一次，无需进一步的身份验证即可访问控制台并对集群进行监控与管理。</w:t>
            </w:r>
          </w:p>
        </w:tc>
      </w:tr>
      <w:tr w:rsidR="00C900FB" w:rsidRPr="00C900FB" w:rsidTr="00FF2332">
        <w:trPr>
          <w:trHeight w:val="567"/>
          <w:jc w:val="center"/>
        </w:trPr>
        <w:tc>
          <w:tcPr>
            <w:tcW w:w="691" w:type="pct"/>
            <w:vMerge/>
            <w:tcBorders>
              <w:top w:val="single" w:sz="4" w:space="0" w:color="auto"/>
              <w:left w:val="single" w:sz="4" w:space="0" w:color="auto"/>
              <w:right w:val="single" w:sz="4" w:space="0" w:color="auto"/>
            </w:tcBorders>
            <w:vAlign w:val="center"/>
          </w:tcPr>
          <w:p w:rsidR="00C900FB" w:rsidRPr="00C900FB" w:rsidRDefault="00C900FB" w:rsidP="00C900FB">
            <w:pPr>
              <w:jc w:val="center"/>
              <w:rPr>
                <w:rFonts w:ascii="宋体" w:hAnsi="宋体"/>
                <w:szCs w:val="21"/>
              </w:rPr>
            </w:pPr>
          </w:p>
        </w:tc>
        <w:tc>
          <w:tcPr>
            <w:tcW w:w="4309" w:type="pct"/>
            <w:tcBorders>
              <w:top w:val="single" w:sz="4" w:space="0" w:color="auto"/>
              <w:left w:val="single" w:sz="4" w:space="0" w:color="auto"/>
              <w:bottom w:val="single" w:sz="4" w:space="0" w:color="auto"/>
              <w:right w:val="single" w:sz="4" w:space="0" w:color="auto"/>
            </w:tcBorders>
            <w:vAlign w:val="center"/>
          </w:tcPr>
          <w:p w:rsidR="00C900FB" w:rsidRPr="00C900FB" w:rsidRDefault="00C900FB" w:rsidP="00C900FB">
            <w:pPr>
              <w:rPr>
                <w:rFonts w:ascii="宋体" w:hAnsi="宋体"/>
              </w:rPr>
            </w:pPr>
            <w:r w:rsidRPr="00C900FB">
              <w:rPr>
                <w:rFonts w:ascii="宋体" w:hAnsi="宋体" w:hint="eastAsia"/>
              </w:rPr>
              <w:t>支持简单有效地集中管理虚拟机模板、虚拟设备、ISO映像和脚本。</w:t>
            </w:r>
          </w:p>
        </w:tc>
      </w:tr>
      <w:tr w:rsidR="00C900FB" w:rsidRPr="00C900FB" w:rsidTr="00FF2332">
        <w:trPr>
          <w:trHeight w:val="567"/>
          <w:jc w:val="center"/>
        </w:trPr>
        <w:tc>
          <w:tcPr>
            <w:tcW w:w="691" w:type="pct"/>
            <w:vMerge/>
            <w:tcBorders>
              <w:left w:val="single" w:sz="4" w:space="0" w:color="auto"/>
              <w:right w:val="single" w:sz="4" w:space="0" w:color="auto"/>
            </w:tcBorders>
            <w:vAlign w:val="center"/>
          </w:tcPr>
          <w:p w:rsidR="00C900FB" w:rsidRPr="00C900FB" w:rsidRDefault="00C900FB" w:rsidP="00C900FB">
            <w:pPr>
              <w:jc w:val="center"/>
              <w:rPr>
                <w:rFonts w:ascii="宋体" w:hAnsi="宋体"/>
                <w:b/>
                <w:szCs w:val="21"/>
              </w:rPr>
            </w:pPr>
          </w:p>
        </w:tc>
        <w:tc>
          <w:tcPr>
            <w:tcW w:w="4309" w:type="pct"/>
            <w:tcBorders>
              <w:top w:val="single" w:sz="4" w:space="0" w:color="auto"/>
              <w:left w:val="single" w:sz="4" w:space="0" w:color="auto"/>
              <w:bottom w:val="single" w:sz="4" w:space="0" w:color="auto"/>
              <w:right w:val="single" w:sz="4" w:space="0" w:color="auto"/>
            </w:tcBorders>
            <w:vAlign w:val="center"/>
          </w:tcPr>
          <w:p w:rsidR="00C900FB" w:rsidRPr="00C900FB" w:rsidRDefault="00C900FB" w:rsidP="00C900FB">
            <w:pPr>
              <w:rPr>
                <w:rFonts w:ascii="宋体" w:hAnsi="宋体"/>
              </w:rPr>
            </w:pPr>
            <w:r w:rsidRPr="00C900FB">
              <w:rPr>
                <w:rFonts w:ascii="宋体" w:hAnsi="宋体" w:hint="eastAsia"/>
              </w:rPr>
              <w:t>可从一个位置管理整个</w:t>
            </w:r>
            <w:r w:rsidRPr="00C900FB">
              <w:rPr>
                <w:rFonts w:ascii="宋体" w:hAnsi="宋体"/>
              </w:rPr>
              <w:t>基础架构。基于 HTML 5 的</w:t>
            </w:r>
            <w:r w:rsidRPr="00C900FB">
              <w:rPr>
                <w:rFonts w:ascii="宋体" w:hAnsi="宋体" w:hint="eastAsia"/>
              </w:rPr>
              <w:t>客户端</w:t>
            </w:r>
            <w:r w:rsidRPr="00C900FB">
              <w:rPr>
                <w:rFonts w:ascii="宋体" w:hAnsi="宋体"/>
              </w:rPr>
              <w:t>，可以通过任何浏览器管理</w:t>
            </w:r>
            <w:r w:rsidRPr="00C900FB">
              <w:rPr>
                <w:rFonts w:ascii="宋体" w:hAnsi="宋体" w:hint="eastAsia"/>
              </w:rPr>
              <w:t>虚拟化平台。</w:t>
            </w:r>
          </w:p>
        </w:tc>
      </w:tr>
      <w:tr w:rsidR="00C900FB" w:rsidRPr="00C900FB" w:rsidTr="00FF2332">
        <w:trPr>
          <w:trHeight w:val="567"/>
          <w:jc w:val="center"/>
        </w:trPr>
        <w:tc>
          <w:tcPr>
            <w:tcW w:w="691" w:type="pct"/>
            <w:vMerge/>
            <w:tcBorders>
              <w:left w:val="single" w:sz="4" w:space="0" w:color="auto"/>
              <w:right w:val="single" w:sz="4" w:space="0" w:color="auto"/>
            </w:tcBorders>
            <w:vAlign w:val="center"/>
          </w:tcPr>
          <w:p w:rsidR="00C900FB" w:rsidRPr="00C900FB" w:rsidRDefault="00C900FB" w:rsidP="00C900FB">
            <w:pPr>
              <w:jc w:val="center"/>
              <w:rPr>
                <w:rFonts w:ascii="宋体" w:hAnsi="宋体"/>
                <w:b/>
                <w:szCs w:val="21"/>
              </w:rPr>
            </w:pPr>
          </w:p>
        </w:tc>
        <w:tc>
          <w:tcPr>
            <w:tcW w:w="4309" w:type="pct"/>
            <w:tcBorders>
              <w:top w:val="single" w:sz="4" w:space="0" w:color="auto"/>
              <w:left w:val="single" w:sz="4" w:space="0" w:color="auto"/>
              <w:bottom w:val="single" w:sz="4" w:space="0" w:color="auto"/>
              <w:right w:val="single" w:sz="4" w:space="0" w:color="auto"/>
            </w:tcBorders>
            <w:vAlign w:val="center"/>
          </w:tcPr>
          <w:p w:rsidR="00C900FB" w:rsidRPr="00C900FB" w:rsidRDefault="00C900FB" w:rsidP="00C900FB">
            <w:pPr>
              <w:rPr>
                <w:rFonts w:ascii="宋体" w:hAnsi="宋体"/>
              </w:rPr>
            </w:pPr>
            <w:r w:rsidRPr="00C900FB">
              <w:rPr>
                <w:rFonts w:ascii="宋体" w:hAnsi="宋体" w:hint="eastAsia"/>
              </w:rPr>
              <w:t>提供将多台物理主机组成集群的能力，同时支持动态资源分配功能，可为整个集群中的虚拟机提供独立于硬件的动态负载平衡和资源分配，增强业务系统的服务质量</w:t>
            </w:r>
          </w:p>
        </w:tc>
      </w:tr>
      <w:tr w:rsidR="00C900FB" w:rsidRPr="00C900FB" w:rsidTr="00FF2332">
        <w:trPr>
          <w:trHeight w:val="567"/>
          <w:jc w:val="center"/>
        </w:trPr>
        <w:tc>
          <w:tcPr>
            <w:tcW w:w="691" w:type="pct"/>
            <w:vMerge w:val="restart"/>
            <w:tcBorders>
              <w:top w:val="single" w:sz="4" w:space="0" w:color="auto"/>
              <w:left w:val="single" w:sz="4" w:space="0" w:color="auto"/>
              <w:right w:val="single" w:sz="4" w:space="0" w:color="auto"/>
            </w:tcBorders>
            <w:vAlign w:val="center"/>
          </w:tcPr>
          <w:p w:rsidR="00C900FB" w:rsidRPr="00C900FB" w:rsidRDefault="00C900FB" w:rsidP="00C900FB">
            <w:pPr>
              <w:jc w:val="left"/>
              <w:rPr>
                <w:rFonts w:ascii="宋体" w:hAnsi="宋体"/>
                <w:bCs/>
                <w:szCs w:val="21"/>
              </w:rPr>
            </w:pPr>
            <w:r w:rsidRPr="00C900FB">
              <w:rPr>
                <w:rFonts w:ascii="宋体" w:hAnsi="宋体"/>
                <w:bCs/>
                <w:szCs w:val="21"/>
              </w:rPr>
              <w:t>计算</w:t>
            </w:r>
            <w:r w:rsidRPr="00C900FB">
              <w:rPr>
                <w:rFonts w:ascii="宋体" w:hAnsi="宋体" w:hint="eastAsia"/>
                <w:bCs/>
                <w:szCs w:val="21"/>
              </w:rPr>
              <w:t>虚拟化软件功能要求</w:t>
            </w:r>
          </w:p>
        </w:tc>
        <w:tc>
          <w:tcPr>
            <w:tcW w:w="4309" w:type="pct"/>
            <w:tcBorders>
              <w:top w:val="single" w:sz="4" w:space="0" w:color="auto"/>
              <w:left w:val="single" w:sz="4" w:space="0" w:color="auto"/>
              <w:bottom w:val="single" w:sz="4" w:space="0" w:color="auto"/>
              <w:right w:val="single" w:sz="4" w:space="0" w:color="auto"/>
            </w:tcBorders>
            <w:vAlign w:val="center"/>
          </w:tcPr>
          <w:p w:rsidR="00C900FB" w:rsidRPr="00C900FB" w:rsidRDefault="00C900FB" w:rsidP="00C900FB">
            <w:pPr>
              <w:rPr>
                <w:rFonts w:ascii="宋体" w:hAnsi="宋体"/>
                <w:szCs w:val="21"/>
              </w:rPr>
            </w:pPr>
            <w:r w:rsidRPr="00C900FB">
              <w:rPr>
                <w:rFonts w:ascii="宋体" w:hAnsi="宋体" w:hint="eastAsia"/>
                <w:szCs w:val="21"/>
              </w:rPr>
              <w:t>虚拟机之间可以做到隔离保护，其中每一个虚拟机发生故障都不会影响同一个物理机上的其它虚拟机运行，每个虚拟机上的用户权限只限于本虚拟机之内，以保障系统平台的安全性。</w:t>
            </w:r>
          </w:p>
        </w:tc>
      </w:tr>
      <w:tr w:rsidR="00C900FB" w:rsidRPr="00C900FB" w:rsidTr="00FF2332">
        <w:trPr>
          <w:trHeight w:val="567"/>
          <w:jc w:val="center"/>
        </w:trPr>
        <w:tc>
          <w:tcPr>
            <w:tcW w:w="691" w:type="pct"/>
            <w:vMerge/>
            <w:tcBorders>
              <w:left w:val="single" w:sz="4" w:space="0" w:color="auto"/>
              <w:right w:val="single" w:sz="4" w:space="0" w:color="auto"/>
            </w:tcBorders>
            <w:vAlign w:val="center"/>
          </w:tcPr>
          <w:p w:rsidR="00C900FB" w:rsidRPr="00C900FB" w:rsidRDefault="00C900FB" w:rsidP="00C900FB">
            <w:pPr>
              <w:widowControl/>
              <w:jc w:val="center"/>
              <w:rPr>
                <w:rFonts w:ascii="宋体" w:hAnsi="宋体"/>
                <w:b/>
                <w:szCs w:val="21"/>
              </w:rPr>
            </w:pPr>
          </w:p>
        </w:tc>
        <w:tc>
          <w:tcPr>
            <w:tcW w:w="4309" w:type="pct"/>
            <w:tcBorders>
              <w:top w:val="single" w:sz="4" w:space="0" w:color="auto"/>
              <w:left w:val="single" w:sz="4" w:space="0" w:color="auto"/>
              <w:bottom w:val="single" w:sz="4" w:space="0" w:color="auto"/>
              <w:right w:val="single" w:sz="4" w:space="0" w:color="auto"/>
            </w:tcBorders>
            <w:vAlign w:val="center"/>
          </w:tcPr>
          <w:p w:rsidR="00C900FB" w:rsidRPr="00C900FB" w:rsidRDefault="00C900FB" w:rsidP="00C900FB">
            <w:pPr>
              <w:rPr>
                <w:rFonts w:ascii="宋体" w:hAnsi="宋体"/>
                <w:szCs w:val="21"/>
              </w:rPr>
            </w:pPr>
            <w:r w:rsidRPr="00C900FB">
              <w:rPr>
                <w:rFonts w:ascii="宋体" w:hAnsi="宋体" w:hint="eastAsia"/>
                <w:szCs w:val="21"/>
              </w:rPr>
              <w:t>虚拟机可以实现</w:t>
            </w:r>
            <w:proofErr w:type="gramStart"/>
            <w:r w:rsidRPr="00C900FB">
              <w:rPr>
                <w:rFonts w:ascii="宋体" w:hAnsi="宋体" w:hint="eastAsia"/>
                <w:szCs w:val="21"/>
              </w:rPr>
              <w:t>物理机</w:t>
            </w:r>
            <w:proofErr w:type="gramEnd"/>
            <w:r w:rsidRPr="00C900FB">
              <w:rPr>
                <w:rFonts w:ascii="宋体" w:hAnsi="宋体" w:hint="eastAsia"/>
                <w:szCs w:val="21"/>
              </w:rPr>
              <w:t>的全部功能，如具有自己的资源（内存、CPU、网卡、存储），可以指定单独的IP地址、MAC地址等</w:t>
            </w:r>
          </w:p>
        </w:tc>
      </w:tr>
      <w:tr w:rsidR="00C900FB" w:rsidRPr="00C900FB" w:rsidTr="00FF2332">
        <w:trPr>
          <w:trHeight w:val="567"/>
          <w:jc w:val="center"/>
        </w:trPr>
        <w:tc>
          <w:tcPr>
            <w:tcW w:w="691" w:type="pct"/>
            <w:vMerge/>
            <w:tcBorders>
              <w:left w:val="single" w:sz="4" w:space="0" w:color="auto"/>
              <w:right w:val="single" w:sz="4" w:space="0" w:color="auto"/>
            </w:tcBorders>
            <w:vAlign w:val="center"/>
          </w:tcPr>
          <w:p w:rsidR="00C900FB" w:rsidRPr="00C900FB" w:rsidRDefault="00C900FB" w:rsidP="00C900FB">
            <w:pPr>
              <w:widowControl/>
              <w:jc w:val="center"/>
              <w:rPr>
                <w:rFonts w:ascii="宋体" w:hAnsi="宋体"/>
                <w:b/>
                <w:szCs w:val="21"/>
              </w:rPr>
            </w:pPr>
          </w:p>
        </w:tc>
        <w:tc>
          <w:tcPr>
            <w:tcW w:w="4309" w:type="pct"/>
            <w:tcBorders>
              <w:top w:val="single" w:sz="4" w:space="0" w:color="auto"/>
              <w:left w:val="single" w:sz="4" w:space="0" w:color="auto"/>
              <w:bottom w:val="single" w:sz="4" w:space="0" w:color="auto"/>
              <w:right w:val="single" w:sz="4" w:space="0" w:color="auto"/>
            </w:tcBorders>
            <w:vAlign w:val="center"/>
          </w:tcPr>
          <w:p w:rsidR="00C900FB" w:rsidRPr="00C900FB" w:rsidRDefault="00C900FB" w:rsidP="00C900FB">
            <w:pPr>
              <w:rPr>
                <w:rFonts w:ascii="宋体" w:hAnsi="宋体"/>
                <w:szCs w:val="21"/>
              </w:rPr>
            </w:pPr>
            <w:r w:rsidRPr="00C900FB">
              <w:rPr>
                <w:rFonts w:ascii="宋体" w:hAnsi="宋体" w:hint="eastAsia"/>
                <w:szCs w:val="21"/>
              </w:rPr>
              <w:t>兼容现有市场上x86服务器上能够运行的主流操作系统，虚拟机上的操作系统不进行任何修改即可运行。</w:t>
            </w:r>
          </w:p>
        </w:tc>
      </w:tr>
      <w:tr w:rsidR="00C900FB" w:rsidRPr="00C900FB" w:rsidTr="00FF2332">
        <w:trPr>
          <w:trHeight w:val="567"/>
          <w:jc w:val="center"/>
        </w:trPr>
        <w:tc>
          <w:tcPr>
            <w:tcW w:w="691" w:type="pct"/>
            <w:vMerge/>
            <w:tcBorders>
              <w:left w:val="single" w:sz="4" w:space="0" w:color="auto"/>
              <w:right w:val="single" w:sz="4" w:space="0" w:color="auto"/>
            </w:tcBorders>
            <w:vAlign w:val="center"/>
          </w:tcPr>
          <w:p w:rsidR="00C900FB" w:rsidRPr="00C900FB" w:rsidRDefault="00C900FB" w:rsidP="00C900FB">
            <w:pPr>
              <w:widowControl/>
              <w:jc w:val="center"/>
              <w:rPr>
                <w:rFonts w:ascii="宋体" w:hAnsi="宋体"/>
                <w:b/>
                <w:szCs w:val="21"/>
              </w:rPr>
            </w:pPr>
          </w:p>
        </w:tc>
        <w:tc>
          <w:tcPr>
            <w:tcW w:w="4309" w:type="pct"/>
            <w:tcBorders>
              <w:top w:val="single" w:sz="4" w:space="0" w:color="auto"/>
              <w:left w:val="single" w:sz="4" w:space="0" w:color="auto"/>
              <w:bottom w:val="single" w:sz="4" w:space="0" w:color="auto"/>
              <w:right w:val="single" w:sz="4" w:space="0" w:color="auto"/>
            </w:tcBorders>
            <w:vAlign w:val="center"/>
          </w:tcPr>
          <w:p w:rsidR="00C900FB" w:rsidRPr="00C900FB" w:rsidRDefault="00C900FB" w:rsidP="00C900FB">
            <w:pPr>
              <w:rPr>
                <w:rFonts w:ascii="宋体" w:hAnsi="宋体"/>
                <w:szCs w:val="21"/>
              </w:rPr>
            </w:pPr>
            <w:r w:rsidRPr="00C900FB">
              <w:rPr>
                <w:rFonts w:ascii="宋体" w:hAnsi="宋体" w:hint="eastAsia"/>
                <w:szCs w:val="21"/>
              </w:rPr>
              <w:t>具备HA功能，当虚拟机的客户操作系统出现故障时，可以自动</w:t>
            </w:r>
            <w:proofErr w:type="gramStart"/>
            <w:r w:rsidRPr="00C900FB">
              <w:rPr>
                <w:rFonts w:ascii="宋体" w:hAnsi="宋体" w:hint="eastAsia"/>
                <w:szCs w:val="21"/>
              </w:rPr>
              <w:t>重启该虚拟机</w:t>
            </w:r>
            <w:proofErr w:type="gramEnd"/>
            <w:r w:rsidRPr="00C900FB">
              <w:rPr>
                <w:rFonts w:ascii="宋体" w:hAnsi="宋体" w:hint="eastAsia"/>
                <w:szCs w:val="21"/>
              </w:rPr>
              <w:t>客户操作系统，保障业务连续性。</w:t>
            </w:r>
          </w:p>
        </w:tc>
      </w:tr>
      <w:tr w:rsidR="00C900FB" w:rsidRPr="00C900FB" w:rsidTr="00FF2332">
        <w:trPr>
          <w:trHeight w:val="554"/>
          <w:jc w:val="center"/>
        </w:trPr>
        <w:tc>
          <w:tcPr>
            <w:tcW w:w="691" w:type="pct"/>
            <w:vMerge/>
            <w:tcBorders>
              <w:left w:val="single" w:sz="4" w:space="0" w:color="auto"/>
              <w:right w:val="single" w:sz="4" w:space="0" w:color="auto"/>
            </w:tcBorders>
            <w:vAlign w:val="center"/>
          </w:tcPr>
          <w:p w:rsidR="00C900FB" w:rsidRPr="00C900FB" w:rsidRDefault="00C900FB" w:rsidP="00C900FB">
            <w:pPr>
              <w:widowControl/>
              <w:jc w:val="center"/>
              <w:rPr>
                <w:rFonts w:ascii="宋体" w:hAnsi="宋体"/>
                <w:b/>
                <w:szCs w:val="21"/>
              </w:rPr>
            </w:pPr>
          </w:p>
        </w:tc>
        <w:tc>
          <w:tcPr>
            <w:tcW w:w="4309" w:type="pct"/>
            <w:tcBorders>
              <w:top w:val="single" w:sz="4" w:space="0" w:color="auto"/>
              <w:left w:val="single" w:sz="4" w:space="0" w:color="auto"/>
              <w:bottom w:val="single" w:sz="4" w:space="0" w:color="auto"/>
              <w:right w:val="single" w:sz="4" w:space="0" w:color="auto"/>
            </w:tcBorders>
            <w:vAlign w:val="center"/>
          </w:tcPr>
          <w:p w:rsidR="00C900FB" w:rsidRPr="00C900FB" w:rsidRDefault="00C900FB" w:rsidP="00C900FB">
            <w:pPr>
              <w:rPr>
                <w:rFonts w:ascii="宋体" w:hAnsi="宋体"/>
                <w:szCs w:val="21"/>
              </w:rPr>
            </w:pPr>
            <w:r w:rsidRPr="00C900FB">
              <w:rPr>
                <w:rFonts w:ascii="宋体" w:hAnsi="宋体" w:hint="eastAsia"/>
                <w:szCs w:val="21"/>
              </w:rPr>
              <w:t>具备容错功能：可确保在硬件出现故障时所有应用仍持续可用，而不会丢失数据或发生停机事件。</w:t>
            </w:r>
          </w:p>
        </w:tc>
      </w:tr>
      <w:tr w:rsidR="00C900FB" w:rsidRPr="00C900FB" w:rsidTr="00FF2332">
        <w:trPr>
          <w:trHeight w:val="567"/>
          <w:jc w:val="center"/>
        </w:trPr>
        <w:tc>
          <w:tcPr>
            <w:tcW w:w="691" w:type="pct"/>
            <w:vMerge/>
            <w:tcBorders>
              <w:left w:val="single" w:sz="4" w:space="0" w:color="auto"/>
              <w:right w:val="single" w:sz="4" w:space="0" w:color="auto"/>
            </w:tcBorders>
            <w:vAlign w:val="center"/>
          </w:tcPr>
          <w:p w:rsidR="00C900FB" w:rsidRPr="00C900FB" w:rsidRDefault="00C900FB" w:rsidP="00C900FB">
            <w:pPr>
              <w:widowControl/>
              <w:jc w:val="center"/>
              <w:rPr>
                <w:rFonts w:ascii="宋体" w:hAnsi="宋体"/>
                <w:b/>
                <w:szCs w:val="21"/>
              </w:rPr>
            </w:pPr>
          </w:p>
        </w:tc>
        <w:tc>
          <w:tcPr>
            <w:tcW w:w="4309" w:type="pct"/>
            <w:tcBorders>
              <w:top w:val="single" w:sz="4" w:space="0" w:color="auto"/>
              <w:left w:val="single" w:sz="4" w:space="0" w:color="auto"/>
              <w:bottom w:val="single" w:sz="4" w:space="0" w:color="auto"/>
              <w:right w:val="single" w:sz="4" w:space="0" w:color="auto"/>
            </w:tcBorders>
            <w:vAlign w:val="center"/>
          </w:tcPr>
          <w:p w:rsidR="00C900FB" w:rsidRPr="00C900FB" w:rsidRDefault="00C900FB" w:rsidP="00C900FB">
            <w:pPr>
              <w:rPr>
                <w:rFonts w:ascii="宋体" w:hAnsi="宋体"/>
                <w:szCs w:val="21"/>
              </w:rPr>
            </w:pPr>
            <w:r w:rsidRPr="00C900FB">
              <w:rPr>
                <w:rFonts w:ascii="宋体" w:hAnsi="宋体" w:hint="eastAsia"/>
                <w:szCs w:val="21"/>
              </w:rPr>
              <w:t>虚拟化平台可以内建分布式虚拟交换机，实现虚拟机之间或虚拟机与</w:t>
            </w:r>
            <w:proofErr w:type="gramStart"/>
            <w:r w:rsidRPr="00C900FB">
              <w:rPr>
                <w:rFonts w:ascii="宋体" w:hAnsi="宋体" w:hint="eastAsia"/>
                <w:szCs w:val="21"/>
              </w:rPr>
              <w:t>物理机</w:t>
            </w:r>
            <w:proofErr w:type="gramEnd"/>
            <w:r w:rsidRPr="00C900FB">
              <w:rPr>
                <w:rFonts w:ascii="宋体" w:hAnsi="宋体" w:hint="eastAsia"/>
                <w:szCs w:val="21"/>
              </w:rPr>
              <w:t>之间的网络调度，支持同一物理机上虚拟机之间的网络隔离(支持VLAN)。</w:t>
            </w:r>
          </w:p>
        </w:tc>
      </w:tr>
      <w:tr w:rsidR="00C900FB" w:rsidRPr="00C900FB" w:rsidTr="00FF2332">
        <w:trPr>
          <w:trHeight w:val="567"/>
          <w:jc w:val="center"/>
        </w:trPr>
        <w:tc>
          <w:tcPr>
            <w:tcW w:w="691" w:type="pct"/>
            <w:vMerge/>
            <w:tcBorders>
              <w:left w:val="single" w:sz="4" w:space="0" w:color="auto"/>
              <w:right w:val="single" w:sz="4" w:space="0" w:color="auto"/>
            </w:tcBorders>
            <w:vAlign w:val="center"/>
          </w:tcPr>
          <w:p w:rsidR="00C900FB" w:rsidRPr="00C900FB" w:rsidRDefault="00C900FB" w:rsidP="00C900FB">
            <w:pPr>
              <w:widowControl/>
              <w:jc w:val="center"/>
              <w:rPr>
                <w:rFonts w:ascii="宋体" w:hAnsi="宋体"/>
                <w:b/>
                <w:szCs w:val="21"/>
              </w:rPr>
            </w:pPr>
          </w:p>
        </w:tc>
        <w:tc>
          <w:tcPr>
            <w:tcW w:w="4309" w:type="pct"/>
            <w:tcBorders>
              <w:top w:val="single" w:sz="4" w:space="0" w:color="auto"/>
              <w:left w:val="single" w:sz="4" w:space="0" w:color="auto"/>
              <w:bottom w:val="single" w:sz="4" w:space="0" w:color="auto"/>
              <w:right w:val="single" w:sz="4" w:space="0" w:color="auto"/>
            </w:tcBorders>
            <w:vAlign w:val="center"/>
          </w:tcPr>
          <w:p w:rsidR="00C900FB" w:rsidRPr="00C900FB" w:rsidRDefault="00C900FB" w:rsidP="00C900FB">
            <w:pPr>
              <w:rPr>
                <w:rFonts w:ascii="宋体" w:hAnsi="宋体"/>
                <w:szCs w:val="21"/>
              </w:rPr>
            </w:pPr>
            <w:r w:rsidRPr="00C900FB">
              <w:rPr>
                <w:rFonts w:ascii="宋体" w:hAnsi="宋体" w:hint="eastAsia"/>
                <w:szCs w:val="21"/>
              </w:rPr>
              <w:t>虚拟机支持直接访问</w:t>
            </w:r>
            <w:proofErr w:type="gramStart"/>
            <w:r w:rsidRPr="00C900FB">
              <w:rPr>
                <w:rFonts w:ascii="宋体" w:hAnsi="宋体" w:hint="eastAsia"/>
                <w:szCs w:val="21"/>
              </w:rPr>
              <w:t>裸</w:t>
            </w:r>
            <w:proofErr w:type="gramEnd"/>
            <w:r w:rsidRPr="00C900FB">
              <w:rPr>
                <w:rFonts w:ascii="宋体" w:hAnsi="宋体" w:hint="eastAsia"/>
                <w:szCs w:val="21"/>
              </w:rPr>
              <w:t>设备，将虚拟机数据直接存储在</w:t>
            </w:r>
            <w:r w:rsidRPr="00C900FB">
              <w:rPr>
                <w:rFonts w:ascii="宋体" w:hAnsi="宋体"/>
                <w:szCs w:val="21"/>
              </w:rPr>
              <w:t>LUN上</w:t>
            </w:r>
            <w:r w:rsidRPr="00C900FB">
              <w:rPr>
                <w:rFonts w:ascii="宋体" w:hAnsi="宋体" w:hint="eastAsia"/>
                <w:szCs w:val="21"/>
              </w:rPr>
              <w:t>。</w:t>
            </w:r>
          </w:p>
        </w:tc>
      </w:tr>
      <w:tr w:rsidR="00C900FB" w:rsidRPr="00C900FB" w:rsidTr="00FF2332">
        <w:trPr>
          <w:trHeight w:val="567"/>
          <w:jc w:val="center"/>
        </w:trPr>
        <w:tc>
          <w:tcPr>
            <w:tcW w:w="691" w:type="pct"/>
            <w:vMerge/>
            <w:tcBorders>
              <w:left w:val="single" w:sz="4" w:space="0" w:color="auto"/>
              <w:right w:val="single" w:sz="4" w:space="0" w:color="auto"/>
            </w:tcBorders>
            <w:vAlign w:val="center"/>
          </w:tcPr>
          <w:p w:rsidR="00C900FB" w:rsidRPr="00C900FB" w:rsidRDefault="00C900FB" w:rsidP="00C900FB">
            <w:pPr>
              <w:widowControl/>
              <w:jc w:val="center"/>
              <w:rPr>
                <w:rFonts w:ascii="宋体" w:hAnsi="宋体"/>
                <w:b/>
                <w:szCs w:val="21"/>
              </w:rPr>
            </w:pPr>
          </w:p>
        </w:tc>
        <w:tc>
          <w:tcPr>
            <w:tcW w:w="4309" w:type="pct"/>
            <w:tcBorders>
              <w:top w:val="single" w:sz="4" w:space="0" w:color="auto"/>
              <w:left w:val="single" w:sz="4" w:space="0" w:color="auto"/>
              <w:bottom w:val="single" w:sz="4" w:space="0" w:color="auto"/>
              <w:right w:val="single" w:sz="4" w:space="0" w:color="auto"/>
            </w:tcBorders>
            <w:vAlign w:val="center"/>
          </w:tcPr>
          <w:p w:rsidR="00C900FB" w:rsidRPr="00C900FB" w:rsidRDefault="00C900FB" w:rsidP="00C900FB">
            <w:pPr>
              <w:rPr>
                <w:rFonts w:ascii="宋体" w:hAnsi="宋体"/>
                <w:szCs w:val="21"/>
              </w:rPr>
            </w:pPr>
            <w:r w:rsidRPr="00C900FB">
              <w:rPr>
                <w:rFonts w:ascii="宋体" w:hAnsi="宋体" w:hint="eastAsia"/>
                <w:szCs w:val="21"/>
              </w:rPr>
              <w:t>具备分布式虚拟交换机功能，实现虚拟机之间或虚拟机与</w:t>
            </w:r>
            <w:proofErr w:type="gramStart"/>
            <w:r w:rsidRPr="00C900FB">
              <w:rPr>
                <w:rFonts w:ascii="宋体" w:hAnsi="宋体" w:hint="eastAsia"/>
                <w:szCs w:val="21"/>
              </w:rPr>
              <w:t>物理机</w:t>
            </w:r>
            <w:proofErr w:type="gramEnd"/>
            <w:r w:rsidRPr="00C900FB">
              <w:rPr>
                <w:rFonts w:ascii="宋体" w:hAnsi="宋体" w:hint="eastAsia"/>
                <w:szCs w:val="21"/>
              </w:rPr>
              <w:t>之间的网络调度，通过分布式虚拟交换机可以在单一界面中对虚拟化集群环境进行统一的网络管理。同时提供网络接口，支持第三方虚拟网络交换机。</w:t>
            </w:r>
          </w:p>
        </w:tc>
      </w:tr>
      <w:tr w:rsidR="00C900FB" w:rsidRPr="00C900FB" w:rsidTr="00FF2332">
        <w:trPr>
          <w:trHeight w:val="567"/>
          <w:jc w:val="center"/>
        </w:trPr>
        <w:tc>
          <w:tcPr>
            <w:tcW w:w="691" w:type="pct"/>
            <w:vMerge/>
            <w:tcBorders>
              <w:left w:val="single" w:sz="4" w:space="0" w:color="auto"/>
              <w:right w:val="single" w:sz="4" w:space="0" w:color="auto"/>
            </w:tcBorders>
            <w:vAlign w:val="center"/>
          </w:tcPr>
          <w:p w:rsidR="00C900FB" w:rsidRPr="00C900FB" w:rsidRDefault="00C900FB" w:rsidP="00C900FB">
            <w:pPr>
              <w:widowControl/>
              <w:jc w:val="center"/>
              <w:rPr>
                <w:rFonts w:ascii="宋体" w:hAnsi="宋体"/>
                <w:b/>
                <w:szCs w:val="21"/>
              </w:rPr>
            </w:pPr>
          </w:p>
        </w:tc>
        <w:tc>
          <w:tcPr>
            <w:tcW w:w="4309" w:type="pct"/>
            <w:tcBorders>
              <w:top w:val="single" w:sz="4" w:space="0" w:color="auto"/>
              <w:left w:val="single" w:sz="4" w:space="0" w:color="auto"/>
              <w:bottom w:val="single" w:sz="4" w:space="0" w:color="auto"/>
              <w:right w:val="single" w:sz="4" w:space="0" w:color="auto"/>
            </w:tcBorders>
            <w:vAlign w:val="center"/>
          </w:tcPr>
          <w:p w:rsidR="00C900FB" w:rsidRPr="00C900FB" w:rsidRDefault="00C900FB" w:rsidP="00C900FB">
            <w:pPr>
              <w:rPr>
                <w:rFonts w:ascii="宋体" w:hAnsi="宋体"/>
                <w:szCs w:val="21"/>
              </w:rPr>
            </w:pPr>
            <w:r w:rsidRPr="00C900FB">
              <w:rPr>
                <w:rFonts w:ascii="宋体" w:hAnsi="宋体" w:hint="eastAsia"/>
                <w:szCs w:val="21"/>
              </w:rPr>
              <w:t>为了保证兼容性，要求新采购的产品能加入到现有虚拟化集群，无需停机，无需做任何产品改动</w:t>
            </w:r>
            <w:r w:rsidRPr="00C900FB">
              <w:rPr>
                <w:rFonts w:ascii="宋体" w:hAnsi="宋体"/>
                <w:szCs w:val="21"/>
              </w:rPr>
              <w:t>。</w:t>
            </w:r>
            <w:r w:rsidRPr="00C900FB">
              <w:rPr>
                <w:rFonts w:ascii="宋体" w:hAnsi="宋体" w:hint="eastAsia"/>
                <w:szCs w:val="21"/>
              </w:rPr>
              <w:t>不受硬件单一品牌影响，只需要支持硬件兼容性列表的相关设备均可加入虚拟化资源池。</w:t>
            </w:r>
          </w:p>
        </w:tc>
      </w:tr>
      <w:tr w:rsidR="00C900FB" w:rsidRPr="00C900FB" w:rsidTr="00FF2332">
        <w:trPr>
          <w:trHeight w:val="567"/>
          <w:jc w:val="center"/>
        </w:trPr>
        <w:tc>
          <w:tcPr>
            <w:tcW w:w="691" w:type="pct"/>
            <w:tcBorders>
              <w:left w:val="single" w:sz="4" w:space="0" w:color="auto"/>
              <w:right w:val="single" w:sz="4" w:space="0" w:color="auto"/>
            </w:tcBorders>
            <w:vAlign w:val="center"/>
          </w:tcPr>
          <w:p w:rsidR="00C900FB" w:rsidRPr="00C900FB" w:rsidRDefault="00C900FB" w:rsidP="00C900FB">
            <w:pPr>
              <w:widowControl/>
              <w:rPr>
                <w:rFonts w:ascii="宋体" w:hAnsi="宋体"/>
                <w:bCs/>
                <w:szCs w:val="21"/>
              </w:rPr>
            </w:pPr>
            <w:r w:rsidRPr="00C900FB">
              <w:rPr>
                <w:rFonts w:ascii="宋体" w:hAnsi="宋体" w:hint="eastAsia"/>
                <w:bCs/>
                <w:szCs w:val="21"/>
              </w:rPr>
              <w:lastRenderedPageBreak/>
              <w:t>售后服务</w:t>
            </w:r>
          </w:p>
        </w:tc>
        <w:tc>
          <w:tcPr>
            <w:tcW w:w="4309" w:type="pct"/>
            <w:tcBorders>
              <w:top w:val="single" w:sz="4" w:space="0" w:color="auto"/>
              <w:left w:val="single" w:sz="4" w:space="0" w:color="auto"/>
              <w:bottom w:val="single" w:sz="4" w:space="0" w:color="auto"/>
              <w:right w:val="single" w:sz="4" w:space="0" w:color="auto"/>
            </w:tcBorders>
            <w:vAlign w:val="center"/>
          </w:tcPr>
          <w:p w:rsidR="00C900FB" w:rsidRPr="00C900FB" w:rsidRDefault="00C900FB" w:rsidP="00C900FB">
            <w:pPr>
              <w:rPr>
                <w:rFonts w:ascii="宋体" w:hAnsi="宋体"/>
                <w:szCs w:val="21"/>
              </w:rPr>
            </w:pPr>
            <w:r w:rsidRPr="00C900FB">
              <w:rPr>
                <w:rFonts w:hint="eastAsia"/>
                <w:szCs w:val="21"/>
              </w:rPr>
              <w:t>提供原厂首次安装服务、提供</w:t>
            </w:r>
            <w:r w:rsidRPr="00C900FB">
              <w:rPr>
                <w:szCs w:val="21"/>
              </w:rPr>
              <w:t>1</w:t>
            </w:r>
            <w:r w:rsidRPr="00C900FB">
              <w:rPr>
                <w:rFonts w:hint="eastAsia"/>
                <w:szCs w:val="21"/>
              </w:rPr>
              <w:t>年软件升级服务、在线支持服务、免费电话支持服务。</w:t>
            </w:r>
          </w:p>
        </w:tc>
      </w:tr>
    </w:tbl>
    <w:p w:rsidR="00C900FB" w:rsidRPr="00C900FB" w:rsidRDefault="00C900FB" w:rsidP="00C900FB"/>
    <w:p w:rsidR="000C41A8" w:rsidRDefault="000C41A8" w:rsidP="000C41A8">
      <w:pPr>
        <w:pStyle w:val="3"/>
        <w:numPr>
          <w:ilvl w:val="2"/>
          <w:numId w:val="2"/>
        </w:numPr>
        <w:rPr>
          <w:rFonts w:ascii="宋体" w:hAnsi="宋体"/>
        </w:rPr>
      </w:pPr>
      <w:bookmarkStart w:id="1" w:name="_6.1.2、容器服务器"/>
      <w:bookmarkEnd w:id="1"/>
      <w:r>
        <w:rPr>
          <w:rFonts w:ascii="宋体" w:hAnsi="宋体" w:hint="eastAsia"/>
        </w:rPr>
        <w:t>超融合万兆交换机要求</w:t>
      </w:r>
    </w:p>
    <w:tbl>
      <w:tblPr>
        <w:tblW w:w="8471" w:type="dxa"/>
        <w:tblInd w:w="29" w:type="dxa"/>
        <w:tblLook w:val="0000" w:firstRow="0" w:lastRow="0" w:firstColumn="0" w:lastColumn="0" w:noHBand="0" w:noVBand="0"/>
      </w:tblPr>
      <w:tblGrid>
        <w:gridCol w:w="1809"/>
        <w:gridCol w:w="6662"/>
      </w:tblGrid>
      <w:tr w:rsidR="00C900FB" w:rsidRPr="00C900FB" w:rsidTr="00FF2332">
        <w:trPr>
          <w:cantSplit/>
          <w:trHeight w:val="285"/>
        </w:trPr>
        <w:tc>
          <w:tcPr>
            <w:tcW w:w="1809" w:type="dxa"/>
            <w:tcBorders>
              <w:top w:val="single" w:sz="4" w:space="0" w:color="auto"/>
              <w:left w:val="single" w:sz="4" w:space="0" w:color="auto"/>
              <w:bottom w:val="single" w:sz="4" w:space="0" w:color="auto"/>
              <w:right w:val="single" w:sz="4" w:space="0" w:color="auto"/>
            </w:tcBorders>
            <w:vAlign w:val="center"/>
          </w:tcPr>
          <w:p w:rsidR="00C900FB" w:rsidRPr="00C900FB" w:rsidRDefault="00C900FB" w:rsidP="00C900FB">
            <w:pPr>
              <w:widowControl/>
              <w:jc w:val="center"/>
              <w:rPr>
                <w:rFonts w:ascii="宋体" w:hAnsi="宋体" w:cs="宋体"/>
                <w:color w:val="000000"/>
                <w:kern w:val="0"/>
                <w:szCs w:val="21"/>
              </w:rPr>
            </w:pPr>
            <w:r w:rsidRPr="00C900FB">
              <w:rPr>
                <w:rFonts w:ascii="宋体" w:hAnsi="宋体" w:cs="宋体" w:hint="eastAsia"/>
                <w:color w:val="000000"/>
                <w:kern w:val="0"/>
                <w:szCs w:val="21"/>
              </w:rPr>
              <w:t>指标项</w:t>
            </w:r>
          </w:p>
        </w:tc>
        <w:tc>
          <w:tcPr>
            <w:tcW w:w="6662" w:type="dxa"/>
            <w:tcBorders>
              <w:top w:val="single" w:sz="4" w:space="0" w:color="auto"/>
              <w:left w:val="nil"/>
              <w:bottom w:val="single" w:sz="4" w:space="0" w:color="auto"/>
              <w:right w:val="single" w:sz="4" w:space="0" w:color="auto"/>
            </w:tcBorders>
            <w:vAlign w:val="center"/>
          </w:tcPr>
          <w:p w:rsidR="00C900FB" w:rsidRPr="00C900FB" w:rsidRDefault="00C900FB" w:rsidP="00C900FB">
            <w:pPr>
              <w:widowControl/>
              <w:jc w:val="center"/>
              <w:rPr>
                <w:rFonts w:ascii="宋体" w:hAnsi="宋体" w:cs="宋体"/>
                <w:color w:val="000000"/>
                <w:kern w:val="0"/>
                <w:szCs w:val="21"/>
              </w:rPr>
            </w:pPr>
            <w:r w:rsidRPr="00C900FB">
              <w:rPr>
                <w:rFonts w:ascii="宋体" w:hAnsi="宋体" w:hint="eastAsia"/>
                <w:szCs w:val="21"/>
              </w:rPr>
              <w:t>指标要求</w:t>
            </w:r>
          </w:p>
        </w:tc>
      </w:tr>
      <w:tr w:rsidR="00C900FB" w:rsidRPr="00C900FB" w:rsidTr="00FF2332">
        <w:trPr>
          <w:cantSplit/>
          <w:trHeight w:val="302"/>
        </w:trPr>
        <w:tc>
          <w:tcPr>
            <w:tcW w:w="1809" w:type="dxa"/>
            <w:tcBorders>
              <w:top w:val="single" w:sz="4" w:space="0" w:color="auto"/>
              <w:left w:val="single" w:sz="4" w:space="0" w:color="auto"/>
              <w:bottom w:val="single" w:sz="4" w:space="0" w:color="auto"/>
              <w:right w:val="single" w:sz="4" w:space="0" w:color="auto"/>
            </w:tcBorders>
            <w:vAlign w:val="center"/>
          </w:tcPr>
          <w:p w:rsidR="00C900FB" w:rsidRPr="00C900FB" w:rsidRDefault="00C900FB" w:rsidP="00C900FB">
            <w:pPr>
              <w:rPr>
                <w:rFonts w:ascii="宋体" w:hAnsi="宋体"/>
                <w:color w:val="000000"/>
                <w:szCs w:val="21"/>
              </w:rPr>
            </w:pPr>
            <w:r w:rsidRPr="00C900FB">
              <w:rPr>
                <w:rFonts w:ascii="宋体" w:hAnsi="宋体" w:hint="eastAsia"/>
                <w:color w:val="000000"/>
                <w:szCs w:val="21"/>
              </w:rPr>
              <w:t>交换容量</w:t>
            </w:r>
          </w:p>
        </w:tc>
        <w:tc>
          <w:tcPr>
            <w:tcW w:w="6662" w:type="dxa"/>
            <w:tcBorders>
              <w:top w:val="single" w:sz="4" w:space="0" w:color="auto"/>
              <w:left w:val="nil"/>
              <w:bottom w:val="single" w:sz="4" w:space="0" w:color="auto"/>
              <w:right w:val="single" w:sz="4" w:space="0" w:color="auto"/>
            </w:tcBorders>
            <w:vAlign w:val="center"/>
          </w:tcPr>
          <w:p w:rsidR="00C900FB" w:rsidRPr="00C900FB" w:rsidRDefault="00C900FB" w:rsidP="00C900FB">
            <w:pPr>
              <w:widowControl/>
              <w:rPr>
                <w:rFonts w:ascii="宋体" w:hAnsi="宋体"/>
                <w:color w:val="000000"/>
                <w:kern w:val="0"/>
                <w:szCs w:val="21"/>
              </w:rPr>
            </w:pPr>
            <w:r w:rsidRPr="00C900FB">
              <w:rPr>
                <w:rFonts w:ascii="宋体" w:hAnsi="宋体" w:cs="宋体" w:hint="eastAsia"/>
                <w:color w:val="000000"/>
                <w:kern w:val="0"/>
                <w:szCs w:val="21"/>
              </w:rPr>
              <w:t>≥</w:t>
            </w:r>
            <w:r w:rsidRPr="00C900FB">
              <w:rPr>
                <w:rFonts w:ascii="宋体" w:hAnsi="宋体" w:hint="eastAsia"/>
                <w:color w:val="000000"/>
                <w:kern w:val="0"/>
                <w:szCs w:val="21"/>
              </w:rPr>
              <w:t>2.56Tbps</w:t>
            </w:r>
          </w:p>
        </w:tc>
      </w:tr>
      <w:tr w:rsidR="00C900FB" w:rsidRPr="00C900FB" w:rsidTr="00FF2332">
        <w:trPr>
          <w:cantSplit/>
          <w:trHeight w:val="302"/>
        </w:trPr>
        <w:tc>
          <w:tcPr>
            <w:tcW w:w="1809" w:type="dxa"/>
            <w:tcBorders>
              <w:top w:val="single" w:sz="4" w:space="0" w:color="auto"/>
              <w:left w:val="single" w:sz="4" w:space="0" w:color="auto"/>
              <w:bottom w:val="single" w:sz="4" w:space="0" w:color="auto"/>
              <w:right w:val="single" w:sz="4" w:space="0" w:color="auto"/>
            </w:tcBorders>
            <w:vAlign w:val="center"/>
          </w:tcPr>
          <w:p w:rsidR="00C900FB" w:rsidRPr="00C900FB" w:rsidRDefault="00C900FB" w:rsidP="00C900FB">
            <w:pPr>
              <w:rPr>
                <w:rFonts w:ascii="宋体" w:hAnsi="宋体"/>
                <w:color w:val="000000"/>
                <w:szCs w:val="21"/>
              </w:rPr>
            </w:pPr>
            <w:r w:rsidRPr="00C900FB">
              <w:rPr>
                <w:rFonts w:ascii="宋体" w:hAnsi="宋体" w:hint="eastAsia"/>
                <w:color w:val="000000"/>
                <w:szCs w:val="21"/>
              </w:rPr>
              <w:t>转发性能</w:t>
            </w:r>
          </w:p>
        </w:tc>
        <w:tc>
          <w:tcPr>
            <w:tcW w:w="6662" w:type="dxa"/>
            <w:tcBorders>
              <w:top w:val="single" w:sz="4" w:space="0" w:color="auto"/>
              <w:left w:val="nil"/>
              <w:bottom w:val="single" w:sz="4" w:space="0" w:color="auto"/>
              <w:right w:val="single" w:sz="4" w:space="0" w:color="auto"/>
            </w:tcBorders>
            <w:vAlign w:val="center"/>
          </w:tcPr>
          <w:p w:rsidR="00C900FB" w:rsidRPr="00C900FB" w:rsidRDefault="00C900FB" w:rsidP="00C900FB">
            <w:pPr>
              <w:widowControl/>
              <w:rPr>
                <w:rFonts w:ascii="宋体" w:hAnsi="宋体"/>
                <w:color w:val="000000"/>
                <w:kern w:val="0"/>
                <w:szCs w:val="21"/>
              </w:rPr>
            </w:pPr>
            <w:r w:rsidRPr="00C900FB">
              <w:rPr>
                <w:rFonts w:ascii="宋体" w:hAnsi="宋体" w:cs="宋体" w:hint="eastAsia"/>
                <w:color w:val="000000"/>
                <w:kern w:val="0"/>
                <w:szCs w:val="21"/>
              </w:rPr>
              <w:t>≥</w:t>
            </w:r>
            <w:r w:rsidRPr="00C900FB">
              <w:rPr>
                <w:rFonts w:ascii="宋体" w:hAnsi="宋体"/>
                <w:color w:val="000000"/>
                <w:kern w:val="0"/>
                <w:szCs w:val="21"/>
              </w:rPr>
              <w:t>1080</w:t>
            </w:r>
            <w:r w:rsidRPr="00C900FB">
              <w:rPr>
                <w:rFonts w:ascii="宋体" w:hAnsi="宋体" w:hint="eastAsia"/>
                <w:color w:val="000000"/>
                <w:kern w:val="0"/>
                <w:szCs w:val="21"/>
              </w:rPr>
              <w:t>Mpps</w:t>
            </w:r>
          </w:p>
        </w:tc>
      </w:tr>
      <w:tr w:rsidR="00C900FB" w:rsidRPr="00C900FB" w:rsidTr="00FF2332">
        <w:trPr>
          <w:cantSplit/>
          <w:trHeight w:val="302"/>
        </w:trPr>
        <w:tc>
          <w:tcPr>
            <w:tcW w:w="1809" w:type="dxa"/>
            <w:tcBorders>
              <w:top w:val="single" w:sz="4" w:space="0" w:color="auto"/>
              <w:left w:val="single" w:sz="4" w:space="0" w:color="auto"/>
              <w:right w:val="single" w:sz="4" w:space="0" w:color="auto"/>
            </w:tcBorders>
            <w:vAlign w:val="center"/>
          </w:tcPr>
          <w:p w:rsidR="00C900FB" w:rsidRPr="00C900FB" w:rsidRDefault="00C900FB" w:rsidP="00C900FB">
            <w:pPr>
              <w:rPr>
                <w:rFonts w:ascii="宋体" w:hAnsi="宋体"/>
                <w:color w:val="000000"/>
                <w:szCs w:val="21"/>
              </w:rPr>
            </w:pPr>
            <w:r w:rsidRPr="00C900FB">
              <w:rPr>
                <w:rFonts w:ascii="宋体" w:hAnsi="宋体" w:hint="eastAsia"/>
                <w:color w:val="000000"/>
                <w:szCs w:val="21"/>
              </w:rPr>
              <w:t>端口要求</w:t>
            </w:r>
          </w:p>
        </w:tc>
        <w:tc>
          <w:tcPr>
            <w:tcW w:w="6662" w:type="dxa"/>
            <w:tcBorders>
              <w:top w:val="single" w:sz="4" w:space="0" w:color="auto"/>
              <w:left w:val="nil"/>
              <w:bottom w:val="single" w:sz="4" w:space="0" w:color="auto"/>
              <w:right w:val="single" w:sz="4" w:space="0" w:color="auto"/>
            </w:tcBorders>
            <w:vAlign w:val="center"/>
          </w:tcPr>
          <w:p w:rsidR="00C900FB" w:rsidRPr="00C900FB" w:rsidRDefault="00C900FB" w:rsidP="00C900FB">
            <w:pPr>
              <w:widowControl/>
              <w:rPr>
                <w:rFonts w:ascii="宋体" w:hAnsi="宋体"/>
                <w:color w:val="000000"/>
                <w:kern w:val="0"/>
                <w:szCs w:val="21"/>
              </w:rPr>
            </w:pPr>
            <w:r w:rsidRPr="00C900FB">
              <w:rPr>
                <w:rFonts w:ascii="宋体" w:hAnsi="宋体" w:hint="eastAsia"/>
                <w:color w:val="000000"/>
                <w:kern w:val="0"/>
                <w:szCs w:val="21"/>
              </w:rPr>
              <w:t>整机最大万兆光端口</w:t>
            </w:r>
            <w:r w:rsidRPr="00C900FB">
              <w:rPr>
                <w:rFonts w:ascii="宋体" w:hAnsi="宋体" w:cs="宋体" w:hint="eastAsia"/>
                <w:color w:val="000000"/>
                <w:kern w:val="0"/>
                <w:szCs w:val="21"/>
              </w:rPr>
              <w:t>≥</w:t>
            </w:r>
            <w:r w:rsidRPr="00C900FB">
              <w:rPr>
                <w:rFonts w:ascii="宋体" w:hAnsi="宋体" w:hint="eastAsia"/>
                <w:color w:val="000000"/>
                <w:kern w:val="0"/>
                <w:szCs w:val="21"/>
              </w:rPr>
              <w:t>48，40GE端口</w:t>
            </w:r>
            <w:r w:rsidRPr="00C900FB">
              <w:rPr>
                <w:rFonts w:ascii="宋体" w:hAnsi="宋体" w:cs="宋体" w:hint="eastAsia"/>
                <w:color w:val="000000"/>
                <w:kern w:val="0"/>
                <w:szCs w:val="21"/>
              </w:rPr>
              <w:t>≥</w:t>
            </w:r>
            <w:r w:rsidRPr="00C900FB">
              <w:rPr>
                <w:rFonts w:ascii="宋体" w:hAnsi="宋体" w:hint="eastAsia"/>
                <w:color w:val="000000"/>
                <w:kern w:val="0"/>
                <w:szCs w:val="21"/>
              </w:rPr>
              <w:t>6，本次配置40个万兆SFP+端口（含光模块），2个40GB QSFP+端口（含光模块）</w:t>
            </w:r>
          </w:p>
        </w:tc>
      </w:tr>
      <w:tr w:rsidR="00C900FB" w:rsidRPr="00C900FB" w:rsidTr="00FF2332">
        <w:trPr>
          <w:cantSplit/>
          <w:trHeight w:val="302"/>
        </w:trPr>
        <w:tc>
          <w:tcPr>
            <w:tcW w:w="1809" w:type="dxa"/>
            <w:tcBorders>
              <w:top w:val="single" w:sz="4" w:space="0" w:color="auto"/>
              <w:left w:val="single" w:sz="4" w:space="0" w:color="auto"/>
              <w:bottom w:val="single" w:sz="4" w:space="0" w:color="auto"/>
              <w:right w:val="single" w:sz="4" w:space="0" w:color="auto"/>
            </w:tcBorders>
            <w:vAlign w:val="center"/>
          </w:tcPr>
          <w:p w:rsidR="00C900FB" w:rsidRPr="00C900FB" w:rsidRDefault="00C900FB" w:rsidP="00C900FB">
            <w:pPr>
              <w:rPr>
                <w:rFonts w:ascii="宋体" w:hAnsi="宋体"/>
                <w:color w:val="000000"/>
                <w:szCs w:val="21"/>
              </w:rPr>
            </w:pPr>
            <w:r w:rsidRPr="00C900FB">
              <w:rPr>
                <w:rFonts w:ascii="宋体" w:hAnsi="宋体" w:hint="eastAsia"/>
                <w:color w:val="000000"/>
                <w:szCs w:val="21"/>
              </w:rPr>
              <w:t>路由表项</w:t>
            </w:r>
          </w:p>
        </w:tc>
        <w:tc>
          <w:tcPr>
            <w:tcW w:w="6662" w:type="dxa"/>
            <w:tcBorders>
              <w:top w:val="single" w:sz="4" w:space="0" w:color="auto"/>
              <w:left w:val="nil"/>
              <w:bottom w:val="single" w:sz="4" w:space="0" w:color="auto"/>
              <w:right w:val="single" w:sz="4" w:space="0" w:color="auto"/>
            </w:tcBorders>
            <w:vAlign w:val="center"/>
          </w:tcPr>
          <w:p w:rsidR="00C900FB" w:rsidRPr="00C900FB" w:rsidRDefault="00C900FB" w:rsidP="00C900FB">
            <w:pPr>
              <w:widowControl/>
              <w:rPr>
                <w:rFonts w:ascii="宋体" w:hAnsi="宋体"/>
                <w:color w:val="000000"/>
                <w:kern w:val="0"/>
                <w:szCs w:val="21"/>
              </w:rPr>
            </w:pPr>
            <w:r w:rsidRPr="00C900FB">
              <w:rPr>
                <w:rFonts w:ascii="宋体" w:hAnsi="宋体" w:hint="eastAsia"/>
                <w:color w:val="000000"/>
                <w:kern w:val="0"/>
                <w:szCs w:val="21"/>
              </w:rPr>
              <w:t>支持智能表项技术，整机 路由地址表可调</w:t>
            </w:r>
          </w:p>
          <w:p w:rsidR="00C900FB" w:rsidRPr="00C900FB" w:rsidRDefault="00C900FB" w:rsidP="00C900FB">
            <w:pPr>
              <w:widowControl/>
              <w:rPr>
                <w:rFonts w:ascii="宋体" w:hAnsi="宋体"/>
                <w:color w:val="000000"/>
                <w:kern w:val="0"/>
                <w:szCs w:val="21"/>
              </w:rPr>
            </w:pPr>
            <w:r w:rsidRPr="00C900FB">
              <w:rPr>
                <w:rFonts w:ascii="宋体" w:hAnsi="宋体" w:hint="eastAsia"/>
                <w:color w:val="000000"/>
                <w:kern w:val="0"/>
                <w:szCs w:val="21"/>
              </w:rPr>
              <w:t>整机最大路由地址表&gt;=120</w:t>
            </w:r>
            <w:r w:rsidRPr="00C900FB">
              <w:rPr>
                <w:rFonts w:ascii="宋体" w:hAnsi="宋体"/>
                <w:color w:val="000000"/>
                <w:kern w:val="0"/>
                <w:szCs w:val="21"/>
              </w:rPr>
              <w:t>K</w:t>
            </w:r>
          </w:p>
        </w:tc>
      </w:tr>
      <w:tr w:rsidR="00C900FB" w:rsidRPr="00C900FB" w:rsidTr="00FF2332">
        <w:trPr>
          <w:cantSplit/>
          <w:trHeight w:val="302"/>
        </w:trPr>
        <w:tc>
          <w:tcPr>
            <w:tcW w:w="1809" w:type="dxa"/>
            <w:tcBorders>
              <w:top w:val="single" w:sz="4" w:space="0" w:color="auto"/>
              <w:left w:val="single" w:sz="4" w:space="0" w:color="auto"/>
              <w:bottom w:val="single" w:sz="4" w:space="0" w:color="auto"/>
              <w:right w:val="single" w:sz="4" w:space="0" w:color="auto"/>
            </w:tcBorders>
            <w:vAlign w:val="center"/>
          </w:tcPr>
          <w:p w:rsidR="00C900FB" w:rsidRPr="00C900FB" w:rsidRDefault="00C900FB" w:rsidP="00C900FB">
            <w:pPr>
              <w:rPr>
                <w:rFonts w:ascii="宋体" w:hAnsi="宋体"/>
                <w:color w:val="000000"/>
                <w:szCs w:val="21"/>
              </w:rPr>
            </w:pPr>
            <w:r w:rsidRPr="00C900FB">
              <w:rPr>
                <w:rFonts w:ascii="宋体" w:hAnsi="宋体" w:hint="eastAsia"/>
                <w:color w:val="000000"/>
                <w:szCs w:val="21"/>
              </w:rPr>
              <w:t>ARP表项</w:t>
            </w:r>
          </w:p>
        </w:tc>
        <w:tc>
          <w:tcPr>
            <w:tcW w:w="6662" w:type="dxa"/>
            <w:tcBorders>
              <w:top w:val="single" w:sz="4" w:space="0" w:color="auto"/>
              <w:left w:val="nil"/>
              <w:bottom w:val="single" w:sz="4" w:space="0" w:color="auto"/>
              <w:right w:val="single" w:sz="4" w:space="0" w:color="auto"/>
            </w:tcBorders>
            <w:vAlign w:val="center"/>
          </w:tcPr>
          <w:p w:rsidR="00C900FB" w:rsidRPr="00C900FB" w:rsidRDefault="00C900FB" w:rsidP="00C900FB">
            <w:pPr>
              <w:widowControl/>
              <w:rPr>
                <w:rFonts w:ascii="宋体" w:hAnsi="宋体"/>
                <w:color w:val="000000"/>
                <w:kern w:val="0"/>
                <w:szCs w:val="21"/>
              </w:rPr>
            </w:pPr>
            <w:r w:rsidRPr="00C900FB">
              <w:rPr>
                <w:rFonts w:ascii="宋体" w:hAnsi="宋体" w:hint="eastAsia"/>
                <w:color w:val="000000"/>
                <w:kern w:val="0"/>
                <w:szCs w:val="21"/>
              </w:rPr>
              <w:t>支持智能表项技术，整机ARP地址表可调</w:t>
            </w:r>
          </w:p>
          <w:p w:rsidR="00C900FB" w:rsidRPr="00C900FB" w:rsidRDefault="00C900FB" w:rsidP="00C900FB">
            <w:pPr>
              <w:widowControl/>
              <w:rPr>
                <w:rFonts w:ascii="宋体" w:hAnsi="宋体"/>
                <w:color w:val="000000"/>
                <w:kern w:val="0"/>
                <w:szCs w:val="21"/>
              </w:rPr>
            </w:pPr>
            <w:r w:rsidRPr="00C900FB">
              <w:rPr>
                <w:rFonts w:ascii="宋体" w:hAnsi="宋体" w:hint="eastAsia"/>
                <w:color w:val="000000"/>
                <w:kern w:val="0"/>
                <w:szCs w:val="21"/>
              </w:rPr>
              <w:t>整机最大ARP地址表&gt;=120</w:t>
            </w:r>
            <w:r w:rsidRPr="00C900FB">
              <w:rPr>
                <w:rFonts w:ascii="宋体" w:hAnsi="宋体"/>
                <w:color w:val="000000"/>
                <w:kern w:val="0"/>
                <w:szCs w:val="21"/>
              </w:rPr>
              <w:t>K</w:t>
            </w:r>
          </w:p>
        </w:tc>
      </w:tr>
      <w:tr w:rsidR="00C900FB" w:rsidRPr="00C900FB" w:rsidTr="00FF2332">
        <w:trPr>
          <w:cantSplit/>
          <w:trHeight w:val="302"/>
        </w:trPr>
        <w:tc>
          <w:tcPr>
            <w:tcW w:w="1809" w:type="dxa"/>
            <w:tcBorders>
              <w:top w:val="single" w:sz="4" w:space="0" w:color="auto"/>
              <w:left w:val="single" w:sz="4" w:space="0" w:color="auto"/>
              <w:bottom w:val="single" w:sz="4" w:space="0" w:color="auto"/>
              <w:right w:val="single" w:sz="4" w:space="0" w:color="auto"/>
            </w:tcBorders>
            <w:vAlign w:val="center"/>
          </w:tcPr>
          <w:p w:rsidR="00C900FB" w:rsidRPr="00C900FB" w:rsidRDefault="00C900FB" w:rsidP="00C900FB">
            <w:pPr>
              <w:rPr>
                <w:rFonts w:ascii="宋体" w:hAnsi="宋体"/>
                <w:color w:val="000000"/>
                <w:szCs w:val="21"/>
              </w:rPr>
            </w:pPr>
            <w:r w:rsidRPr="00C900FB">
              <w:rPr>
                <w:rFonts w:ascii="宋体" w:hAnsi="宋体"/>
                <w:color w:val="000000"/>
                <w:szCs w:val="21"/>
              </w:rPr>
              <w:t>MAC</w:t>
            </w:r>
            <w:r w:rsidRPr="00C900FB">
              <w:rPr>
                <w:rFonts w:ascii="宋体" w:hAnsi="宋体" w:hint="eastAsia"/>
                <w:color w:val="000000"/>
                <w:szCs w:val="21"/>
              </w:rPr>
              <w:t>地址表</w:t>
            </w:r>
          </w:p>
        </w:tc>
        <w:tc>
          <w:tcPr>
            <w:tcW w:w="6662" w:type="dxa"/>
            <w:tcBorders>
              <w:top w:val="single" w:sz="4" w:space="0" w:color="auto"/>
              <w:left w:val="nil"/>
              <w:bottom w:val="single" w:sz="4" w:space="0" w:color="auto"/>
              <w:right w:val="single" w:sz="4" w:space="0" w:color="auto"/>
            </w:tcBorders>
            <w:vAlign w:val="center"/>
          </w:tcPr>
          <w:p w:rsidR="00C900FB" w:rsidRPr="00C900FB" w:rsidRDefault="00C900FB" w:rsidP="00C900FB">
            <w:pPr>
              <w:widowControl/>
              <w:rPr>
                <w:rFonts w:ascii="宋体" w:hAnsi="宋体"/>
                <w:color w:val="000000"/>
                <w:kern w:val="0"/>
                <w:szCs w:val="21"/>
              </w:rPr>
            </w:pPr>
            <w:r w:rsidRPr="00C900FB">
              <w:rPr>
                <w:rFonts w:ascii="宋体" w:hAnsi="宋体" w:hint="eastAsia"/>
                <w:color w:val="000000"/>
                <w:kern w:val="0"/>
                <w:szCs w:val="21"/>
              </w:rPr>
              <w:t>支持智能表项技术，整机 MAC地址表可调</w:t>
            </w:r>
          </w:p>
          <w:p w:rsidR="00C900FB" w:rsidRPr="00C900FB" w:rsidRDefault="00C900FB" w:rsidP="00C900FB">
            <w:pPr>
              <w:widowControl/>
              <w:rPr>
                <w:rFonts w:ascii="宋体" w:hAnsi="宋体"/>
                <w:color w:val="000000"/>
                <w:kern w:val="0"/>
                <w:szCs w:val="21"/>
              </w:rPr>
            </w:pPr>
            <w:r w:rsidRPr="00C900FB">
              <w:rPr>
                <w:rFonts w:ascii="宋体" w:hAnsi="宋体" w:hint="eastAsia"/>
                <w:color w:val="000000"/>
                <w:kern w:val="0"/>
                <w:szCs w:val="21"/>
              </w:rPr>
              <w:t>整机最大MAC地址表&gt;=280</w:t>
            </w:r>
            <w:r w:rsidRPr="00C900FB">
              <w:rPr>
                <w:rFonts w:ascii="宋体" w:hAnsi="宋体"/>
                <w:color w:val="000000"/>
                <w:kern w:val="0"/>
                <w:szCs w:val="21"/>
              </w:rPr>
              <w:t>K</w:t>
            </w:r>
          </w:p>
        </w:tc>
      </w:tr>
      <w:tr w:rsidR="00C900FB" w:rsidRPr="00C900FB" w:rsidTr="00FF2332">
        <w:trPr>
          <w:cantSplit/>
          <w:trHeight w:val="302"/>
        </w:trPr>
        <w:tc>
          <w:tcPr>
            <w:tcW w:w="1809" w:type="dxa"/>
            <w:vMerge w:val="restart"/>
            <w:tcBorders>
              <w:top w:val="single" w:sz="4" w:space="0" w:color="auto"/>
              <w:left w:val="single" w:sz="4" w:space="0" w:color="auto"/>
              <w:right w:val="single" w:sz="4" w:space="0" w:color="auto"/>
            </w:tcBorders>
            <w:vAlign w:val="center"/>
          </w:tcPr>
          <w:p w:rsidR="00C900FB" w:rsidRPr="00C900FB" w:rsidRDefault="00C900FB" w:rsidP="00C900FB">
            <w:pPr>
              <w:rPr>
                <w:rFonts w:ascii="宋体" w:hAnsi="宋体"/>
                <w:color w:val="000000"/>
                <w:szCs w:val="21"/>
              </w:rPr>
            </w:pPr>
            <w:r w:rsidRPr="00C900FB">
              <w:rPr>
                <w:rFonts w:ascii="宋体" w:hAnsi="宋体" w:hint="eastAsia"/>
                <w:color w:val="000000"/>
                <w:szCs w:val="21"/>
              </w:rPr>
              <w:t>硬件可靠性</w:t>
            </w:r>
          </w:p>
        </w:tc>
        <w:tc>
          <w:tcPr>
            <w:tcW w:w="6662" w:type="dxa"/>
            <w:tcBorders>
              <w:top w:val="single" w:sz="4" w:space="0" w:color="auto"/>
              <w:left w:val="nil"/>
              <w:bottom w:val="single" w:sz="4" w:space="0" w:color="auto"/>
              <w:right w:val="single" w:sz="4" w:space="0" w:color="auto"/>
            </w:tcBorders>
            <w:vAlign w:val="center"/>
          </w:tcPr>
          <w:p w:rsidR="00C900FB" w:rsidRPr="00C900FB" w:rsidRDefault="00C900FB" w:rsidP="00C900FB">
            <w:pPr>
              <w:widowControl/>
              <w:rPr>
                <w:rFonts w:ascii="宋体" w:hAnsi="宋体"/>
                <w:color w:val="000000"/>
                <w:kern w:val="0"/>
                <w:szCs w:val="21"/>
              </w:rPr>
            </w:pPr>
            <w:r w:rsidRPr="00C900FB">
              <w:rPr>
                <w:rFonts w:ascii="宋体" w:hAnsi="宋体" w:hint="eastAsia"/>
                <w:color w:val="000000"/>
                <w:kern w:val="0"/>
                <w:szCs w:val="21"/>
              </w:rPr>
              <w:t>支持前后风道</w:t>
            </w:r>
          </w:p>
        </w:tc>
      </w:tr>
      <w:tr w:rsidR="00C900FB" w:rsidRPr="00C900FB" w:rsidTr="00FF2332">
        <w:trPr>
          <w:cantSplit/>
          <w:trHeight w:val="302"/>
        </w:trPr>
        <w:tc>
          <w:tcPr>
            <w:tcW w:w="1809" w:type="dxa"/>
            <w:vMerge/>
            <w:tcBorders>
              <w:left w:val="single" w:sz="4" w:space="0" w:color="auto"/>
              <w:right w:val="single" w:sz="4" w:space="0" w:color="auto"/>
            </w:tcBorders>
            <w:vAlign w:val="center"/>
          </w:tcPr>
          <w:p w:rsidR="00C900FB" w:rsidRPr="00C900FB" w:rsidRDefault="00C900FB" w:rsidP="00C900FB">
            <w:pPr>
              <w:rPr>
                <w:rFonts w:ascii="宋体" w:hAnsi="宋体"/>
                <w:color w:val="000000"/>
                <w:szCs w:val="21"/>
              </w:rPr>
            </w:pPr>
          </w:p>
        </w:tc>
        <w:tc>
          <w:tcPr>
            <w:tcW w:w="6662" w:type="dxa"/>
            <w:tcBorders>
              <w:top w:val="single" w:sz="4" w:space="0" w:color="auto"/>
              <w:left w:val="nil"/>
              <w:bottom w:val="single" w:sz="4" w:space="0" w:color="auto"/>
              <w:right w:val="single" w:sz="4" w:space="0" w:color="auto"/>
            </w:tcBorders>
            <w:vAlign w:val="center"/>
          </w:tcPr>
          <w:p w:rsidR="00C900FB" w:rsidRPr="00C900FB" w:rsidRDefault="00C900FB" w:rsidP="00C900FB">
            <w:pPr>
              <w:widowControl/>
              <w:rPr>
                <w:rFonts w:ascii="宋体" w:hAnsi="宋体"/>
                <w:color w:val="000000"/>
                <w:kern w:val="0"/>
                <w:szCs w:val="21"/>
              </w:rPr>
            </w:pPr>
            <w:r w:rsidRPr="00C900FB">
              <w:rPr>
                <w:rFonts w:ascii="宋体" w:hAnsi="宋体" w:hint="eastAsia"/>
                <w:color w:val="000000"/>
                <w:kern w:val="0"/>
                <w:szCs w:val="21"/>
              </w:rPr>
              <w:t>支持模块化风扇，风扇支持热插拔，要求冗余配置</w:t>
            </w:r>
          </w:p>
        </w:tc>
      </w:tr>
      <w:tr w:rsidR="00C900FB" w:rsidRPr="00C900FB" w:rsidTr="00FF2332">
        <w:trPr>
          <w:cantSplit/>
          <w:trHeight w:val="302"/>
        </w:trPr>
        <w:tc>
          <w:tcPr>
            <w:tcW w:w="1809" w:type="dxa"/>
            <w:vMerge/>
            <w:tcBorders>
              <w:left w:val="single" w:sz="4" w:space="0" w:color="auto"/>
              <w:right w:val="single" w:sz="4" w:space="0" w:color="auto"/>
            </w:tcBorders>
            <w:vAlign w:val="center"/>
          </w:tcPr>
          <w:p w:rsidR="00C900FB" w:rsidRPr="00C900FB" w:rsidRDefault="00C900FB" w:rsidP="00C900FB">
            <w:pPr>
              <w:rPr>
                <w:rFonts w:ascii="宋体" w:hAnsi="宋体"/>
                <w:color w:val="000000"/>
                <w:szCs w:val="21"/>
              </w:rPr>
            </w:pPr>
          </w:p>
        </w:tc>
        <w:tc>
          <w:tcPr>
            <w:tcW w:w="6662" w:type="dxa"/>
            <w:tcBorders>
              <w:top w:val="single" w:sz="4" w:space="0" w:color="auto"/>
              <w:left w:val="nil"/>
              <w:bottom w:val="single" w:sz="4" w:space="0" w:color="auto"/>
              <w:right w:val="single" w:sz="4" w:space="0" w:color="auto"/>
            </w:tcBorders>
            <w:vAlign w:val="center"/>
          </w:tcPr>
          <w:p w:rsidR="00C900FB" w:rsidRPr="00C900FB" w:rsidRDefault="00C900FB" w:rsidP="00C900FB">
            <w:pPr>
              <w:widowControl/>
              <w:rPr>
                <w:rFonts w:ascii="宋体" w:hAnsi="宋体"/>
                <w:color w:val="000000"/>
                <w:kern w:val="0"/>
                <w:szCs w:val="21"/>
              </w:rPr>
            </w:pPr>
            <w:r w:rsidRPr="00C900FB">
              <w:rPr>
                <w:rFonts w:ascii="宋体" w:hAnsi="宋体" w:hint="eastAsia"/>
                <w:color w:val="000000"/>
                <w:kern w:val="0"/>
                <w:szCs w:val="21"/>
              </w:rPr>
              <w:t>支持模块化双电源</w:t>
            </w:r>
          </w:p>
        </w:tc>
      </w:tr>
      <w:tr w:rsidR="00C900FB" w:rsidRPr="00C900FB" w:rsidTr="00FF2332">
        <w:trPr>
          <w:cantSplit/>
          <w:trHeight w:val="302"/>
        </w:trPr>
        <w:tc>
          <w:tcPr>
            <w:tcW w:w="1809" w:type="dxa"/>
            <w:tcBorders>
              <w:top w:val="single" w:sz="4" w:space="0" w:color="auto"/>
              <w:left w:val="single" w:sz="4" w:space="0" w:color="auto"/>
              <w:right w:val="single" w:sz="4" w:space="0" w:color="auto"/>
            </w:tcBorders>
            <w:vAlign w:val="center"/>
          </w:tcPr>
          <w:p w:rsidR="00C900FB" w:rsidRPr="00C900FB" w:rsidRDefault="00C900FB" w:rsidP="00C900FB">
            <w:pPr>
              <w:rPr>
                <w:rFonts w:ascii="宋体" w:hAnsi="宋体"/>
                <w:color w:val="000000"/>
                <w:szCs w:val="21"/>
              </w:rPr>
            </w:pPr>
            <w:r w:rsidRPr="00C900FB">
              <w:rPr>
                <w:rFonts w:ascii="宋体" w:hAnsi="宋体" w:hint="eastAsia"/>
                <w:color w:val="000000"/>
                <w:szCs w:val="21"/>
              </w:rPr>
              <w:t>链路可靠性</w:t>
            </w:r>
          </w:p>
        </w:tc>
        <w:tc>
          <w:tcPr>
            <w:tcW w:w="6662" w:type="dxa"/>
            <w:tcBorders>
              <w:top w:val="single" w:sz="4" w:space="0" w:color="auto"/>
              <w:left w:val="nil"/>
              <w:bottom w:val="single" w:sz="4" w:space="0" w:color="auto"/>
              <w:right w:val="single" w:sz="4" w:space="0" w:color="auto"/>
            </w:tcBorders>
            <w:vAlign w:val="center"/>
          </w:tcPr>
          <w:p w:rsidR="00C900FB" w:rsidRPr="00C900FB" w:rsidRDefault="00C900FB" w:rsidP="00C900FB">
            <w:pPr>
              <w:widowControl/>
              <w:rPr>
                <w:rFonts w:ascii="宋体" w:hAnsi="宋体"/>
                <w:color w:val="000000"/>
                <w:kern w:val="0"/>
                <w:szCs w:val="21"/>
              </w:rPr>
            </w:pPr>
            <w:r w:rsidRPr="00C900FB">
              <w:rPr>
                <w:rFonts w:ascii="宋体" w:hAnsi="宋体" w:hint="eastAsia"/>
                <w:color w:val="000000"/>
                <w:kern w:val="0"/>
                <w:szCs w:val="21"/>
              </w:rPr>
              <w:t>支持10GE接口链路聚合或40GE接口链路聚合，支持端口聚合，最大聚合端口数&gt;=32</w:t>
            </w:r>
          </w:p>
        </w:tc>
      </w:tr>
      <w:tr w:rsidR="00C900FB" w:rsidRPr="00C900FB" w:rsidTr="00FF2332">
        <w:trPr>
          <w:cantSplit/>
          <w:trHeight w:val="302"/>
        </w:trPr>
        <w:tc>
          <w:tcPr>
            <w:tcW w:w="1809" w:type="dxa"/>
            <w:vMerge w:val="restart"/>
            <w:tcBorders>
              <w:top w:val="single" w:sz="4" w:space="0" w:color="auto"/>
              <w:left w:val="single" w:sz="4" w:space="0" w:color="auto"/>
              <w:right w:val="single" w:sz="4" w:space="0" w:color="auto"/>
            </w:tcBorders>
            <w:vAlign w:val="center"/>
          </w:tcPr>
          <w:p w:rsidR="00C900FB" w:rsidRPr="00C900FB" w:rsidRDefault="00C900FB" w:rsidP="00C900FB">
            <w:pPr>
              <w:rPr>
                <w:rFonts w:ascii="宋体" w:hAnsi="宋体"/>
                <w:color w:val="000000"/>
                <w:szCs w:val="21"/>
              </w:rPr>
            </w:pPr>
            <w:proofErr w:type="spellStart"/>
            <w:r w:rsidRPr="00C900FB">
              <w:rPr>
                <w:rFonts w:ascii="宋体" w:hAnsi="宋体" w:hint="eastAsia"/>
                <w:color w:val="000000"/>
                <w:szCs w:val="21"/>
              </w:rPr>
              <w:t>QoS</w:t>
            </w:r>
            <w:proofErr w:type="spellEnd"/>
          </w:p>
        </w:tc>
        <w:tc>
          <w:tcPr>
            <w:tcW w:w="6662" w:type="dxa"/>
            <w:tcBorders>
              <w:top w:val="single" w:sz="4" w:space="0" w:color="auto"/>
              <w:left w:val="nil"/>
              <w:bottom w:val="single" w:sz="4" w:space="0" w:color="auto"/>
              <w:right w:val="single" w:sz="4" w:space="0" w:color="auto"/>
            </w:tcBorders>
            <w:vAlign w:val="center"/>
          </w:tcPr>
          <w:p w:rsidR="00C900FB" w:rsidRPr="00C900FB" w:rsidRDefault="00C900FB" w:rsidP="00C900FB">
            <w:pPr>
              <w:widowControl/>
              <w:rPr>
                <w:rFonts w:ascii="宋体" w:hAnsi="宋体"/>
                <w:color w:val="000000"/>
                <w:kern w:val="0"/>
                <w:szCs w:val="21"/>
              </w:rPr>
            </w:pPr>
            <w:r w:rsidRPr="00C900FB">
              <w:rPr>
                <w:rFonts w:ascii="宋体" w:hAnsi="宋体" w:hint="eastAsia"/>
                <w:color w:val="000000"/>
                <w:kern w:val="0"/>
                <w:szCs w:val="21"/>
              </w:rPr>
              <w:t>支持对端口接收报文的速率和发送报文的速率进行限制，限速粒度&lt;=8Kbit/s</w:t>
            </w:r>
          </w:p>
        </w:tc>
      </w:tr>
      <w:tr w:rsidR="00C900FB" w:rsidRPr="00C900FB" w:rsidTr="00FF2332">
        <w:trPr>
          <w:cantSplit/>
          <w:trHeight w:val="302"/>
        </w:trPr>
        <w:tc>
          <w:tcPr>
            <w:tcW w:w="1809" w:type="dxa"/>
            <w:vMerge/>
            <w:tcBorders>
              <w:left w:val="single" w:sz="4" w:space="0" w:color="auto"/>
              <w:right w:val="single" w:sz="4" w:space="0" w:color="auto"/>
            </w:tcBorders>
            <w:vAlign w:val="center"/>
          </w:tcPr>
          <w:p w:rsidR="00C900FB" w:rsidRPr="00C900FB" w:rsidRDefault="00C900FB" w:rsidP="00C900FB">
            <w:pPr>
              <w:rPr>
                <w:rFonts w:ascii="宋体" w:hAnsi="宋体"/>
                <w:color w:val="000000"/>
                <w:szCs w:val="21"/>
              </w:rPr>
            </w:pPr>
          </w:p>
        </w:tc>
        <w:tc>
          <w:tcPr>
            <w:tcW w:w="6662" w:type="dxa"/>
            <w:tcBorders>
              <w:top w:val="single" w:sz="4" w:space="0" w:color="auto"/>
              <w:left w:val="nil"/>
              <w:bottom w:val="single" w:sz="4" w:space="0" w:color="auto"/>
              <w:right w:val="single" w:sz="4" w:space="0" w:color="auto"/>
            </w:tcBorders>
            <w:vAlign w:val="center"/>
          </w:tcPr>
          <w:p w:rsidR="00C900FB" w:rsidRPr="00C900FB" w:rsidRDefault="00C900FB" w:rsidP="00C900FB">
            <w:pPr>
              <w:widowControl/>
              <w:rPr>
                <w:rFonts w:ascii="宋体" w:hAnsi="宋体"/>
                <w:color w:val="000000"/>
                <w:kern w:val="0"/>
                <w:szCs w:val="21"/>
              </w:rPr>
            </w:pPr>
            <w:r w:rsidRPr="00C900FB">
              <w:rPr>
                <w:rFonts w:ascii="宋体" w:hAnsi="宋体" w:hint="eastAsia"/>
                <w:color w:val="000000"/>
                <w:kern w:val="0"/>
                <w:szCs w:val="21"/>
              </w:rPr>
              <w:t>支持报文的802.1p和DSCP优先级重新标记</w:t>
            </w:r>
          </w:p>
        </w:tc>
      </w:tr>
      <w:tr w:rsidR="00C900FB" w:rsidRPr="00C900FB" w:rsidTr="00FF2332">
        <w:trPr>
          <w:cantSplit/>
          <w:trHeight w:val="302"/>
        </w:trPr>
        <w:tc>
          <w:tcPr>
            <w:tcW w:w="1809" w:type="dxa"/>
            <w:vMerge/>
            <w:tcBorders>
              <w:left w:val="single" w:sz="4" w:space="0" w:color="auto"/>
              <w:right w:val="single" w:sz="4" w:space="0" w:color="auto"/>
            </w:tcBorders>
            <w:vAlign w:val="center"/>
          </w:tcPr>
          <w:p w:rsidR="00C900FB" w:rsidRPr="00C900FB" w:rsidRDefault="00C900FB" w:rsidP="00C900FB">
            <w:pPr>
              <w:rPr>
                <w:rFonts w:ascii="宋体" w:hAnsi="宋体"/>
                <w:color w:val="000000"/>
                <w:szCs w:val="21"/>
              </w:rPr>
            </w:pPr>
          </w:p>
        </w:tc>
        <w:tc>
          <w:tcPr>
            <w:tcW w:w="6662" w:type="dxa"/>
            <w:tcBorders>
              <w:top w:val="single" w:sz="4" w:space="0" w:color="auto"/>
              <w:left w:val="nil"/>
              <w:bottom w:val="single" w:sz="4" w:space="0" w:color="auto"/>
              <w:right w:val="single" w:sz="4" w:space="0" w:color="auto"/>
            </w:tcBorders>
            <w:vAlign w:val="center"/>
          </w:tcPr>
          <w:p w:rsidR="00C900FB" w:rsidRPr="00C900FB" w:rsidRDefault="00C900FB" w:rsidP="00C900FB">
            <w:pPr>
              <w:widowControl/>
              <w:rPr>
                <w:rFonts w:ascii="宋体" w:hAnsi="宋体"/>
                <w:color w:val="000000"/>
                <w:kern w:val="0"/>
                <w:szCs w:val="21"/>
              </w:rPr>
            </w:pPr>
            <w:r w:rsidRPr="00C900FB">
              <w:rPr>
                <w:rFonts w:ascii="宋体" w:hAnsi="宋体" w:hint="eastAsia"/>
                <w:color w:val="000000"/>
                <w:kern w:val="0"/>
                <w:szCs w:val="21"/>
              </w:rPr>
              <w:t>每端口支持的输出队列数&gt;=8</w:t>
            </w:r>
          </w:p>
        </w:tc>
      </w:tr>
      <w:tr w:rsidR="00C900FB" w:rsidRPr="00C900FB" w:rsidTr="00FF2332">
        <w:trPr>
          <w:cantSplit/>
          <w:trHeight w:val="302"/>
        </w:trPr>
        <w:tc>
          <w:tcPr>
            <w:tcW w:w="1809" w:type="dxa"/>
            <w:tcBorders>
              <w:top w:val="single" w:sz="4" w:space="0" w:color="auto"/>
              <w:left w:val="single" w:sz="4" w:space="0" w:color="auto"/>
              <w:bottom w:val="single" w:sz="4" w:space="0" w:color="auto"/>
              <w:right w:val="single" w:sz="4" w:space="0" w:color="auto"/>
            </w:tcBorders>
            <w:vAlign w:val="center"/>
          </w:tcPr>
          <w:p w:rsidR="00C900FB" w:rsidRPr="00C900FB" w:rsidRDefault="00C900FB" w:rsidP="00C900FB">
            <w:pPr>
              <w:rPr>
                <w:rFonts w:ascii="宋体" w:hAnsi="宋体"/>
                <w:color w:val="000000"/>
                <w:szCs w:val="21"/>
              </w:rPr>
            </w:pPr>
            <w:r w:rsidRPr="00C900FB">
              <w:rPr>
                <w:rFonts w:ascii="宋体" w:hAnsi="宋体" w:hint="eastAsia"/>
                <w:color w:val="000000"/>
                <w:szCs w:val="21"/>
              </w:rPr>
              <w:t>横向虚拟化</w:t>
            </w:r>
          </w:p>
        </w:tc>
        <w:tc>
          <w:tcPr>
            <w:tcW w:w="6662" w:type="dxa"/>
            <w:tcBorders>
              <w:top w:val="single" w:sz="4" w:space="0" w:color="auto"/>
              <w:left w:val="nil"/>
              <w:bottom w:val="single" w:sz="4" w:space="0" w:color="auto"/>
              <w:right w:val="single" w:sz="4" w:space="0" w:color="auto"/>
            </w:tcBorders>
            <w:vAlign w:val="center"/>
          </w:tcPr>
          <w:p w:rsidR="00C900FB" w:rsidRPr="00C900FB" w:rsidRDefault="00C900FB" w:rsidP="00C900FB">
            <w:pPr>
              <w:widowControl/>
              <w:rPr>
                <w:rFonts w:ascii="宋体" w:hAnsi="宋体"/>
                <w:color w:val="000000"/>
                <w:kern w:val="0"/>
                <w:szCs w:val="21"/>
              </w:rPr>
            </w:pPr>
            <w:r w:rsidRPr="00C900FB">
              <w:rPr>
                <w:rFonts w:ascii="宋体" w:hAnsi="宋体" w:hint="eastAsia"/>
                <w:color w:val="000000"/>
                <w:kern w:val="0"/>
                <w:szCs w:val="21"/>
              </w:rPr>
              <w:t>支持跨设备链路聚合，单一IP管理，统一的路由表项；</w:t>
            </w:r>
          </w:p>
          <w:p w:rsidR="00C900FB" w:rsidRPr="00C900FB" w:rsidRDefault="00C900FB" w:rsidP="00C900FB">
            <w:pPr>
              <w:widowControl/>
              <w:rPr>
                <w:rFonts w:ascii="宋体" w:hAnsi="宋体"/>
                <w:color w:val="000000"/>
                <w:kern w:val="0"/>
                <w:szCs w:val="21"/>
              </w:rPr>
            </w:pPr>
            <w:r w:rsidRPr="00C900FB">
              <w:rPr>
                <w:rFonts w:ascii="宋体" w:hAnsi="宋体" w:hint="eastAsia"/>
                <w:color w:val="000000"/>
                <w:kern w:val="0"/>
                <w:szCs w:val="21"/>
              </w:rPr>
              <w:t>支持通过标准以太端口进行堆叠，可实现链式堆叠和环形堆叠等多种连接方式；</w:t>
            </w:r>
          </w:p>
          <w:p w:rsidR="00C900FB" w:rsidRPr="00C900FB" w:rsidRDefault="00C900FB" w:rsidP="00C900FB">
            <w:pPr>
              <w:widowControl/>
              <w:rPr>
                <w:rFonts w:ascii="宋体" w:hAnsi="宋体"/>
                <w:color w:val="000000"/>
                <w:kern w:val="0"/>
                <w:szCs w:val="21"/>
              </w:rPr>
            </w:pPr>
            <w:r w:rsidRPr="00C900FB">
              <w:rPr>
                <w:rFonts w:ascii="宋体" w:hAnsi="宋体" w:hint="eastAsia"/>
                <w:color w:val="000000"/>
                <w:kern w:val="0"/>
                <w:szCs w:val="21"/>
              </w:rPr>
              <w:t>单</w:t>
            </w:r>
            <w:proofErr w:type="gramStart"/>
            <w:r w:rsidRPr="00C900FB">
              <w:rPr>
                <w:rFonts w:ascii="宋体" w:hAnsi="宋体" w:hint="eastAsia"/>
                <w:color w:val="000000"/>
                <w:kern w:val="0"/>
                <w:szCs w:val="21"/>
              </w:rPr>
              <w:t>堆叠组堆叠</w:t>
            </w:r>
            <w:proofErr w:type="gramEnd"/>
            <w:r w:rsidRPr="00C900FB">
              <w:rPr>
                <w:rFonts w:ascii="宋体" w:hAnsi="宋体" w:hint="eastAsia"/>
                <w:color w:val="000000"/>
                <w:kern w:val="0"/>
                <w:szCs w:val="21"/>
              </w:rPr>
              <w:t>台数&gt;=4台；</w:t>
            </w:r>
          </w:p>
          <w:p w:rsidR="00C900FB" w:rsidRPr="00C900FB" w:rsidRDefault="00C900FB" w:rsidP="00C900FB">
            <w:pPr>
              <w:widowControl/>
              <w:rPr>
                <w:rFonts w:ascii="宋体" w:hAnsi="宋体"/>
                <w:color w:val="000000"/>
                <w:kern w:val="0"/>
                <w:szCs w:val="21"/>
              </w:rPr>
            </w:pPr>
            <w:r w:rsidRPr="00C900FB">
              <w:rPr>
                <w:rFonts w:ascii="宋体" w:hAnsi="宋体" w:hint="eastAsia"/>
                <w:color w:val="000000"/>
                <w:kern w:val="0"/>
                <w:szCs w:val="21"/>
              </w:rPr>
              <w:t>堆叠带宽(单向)&gt;=160G，双向&gt;=320G；</w:t>
            </w:r>
          </w:p>
          <w:p w:rsidR="00C900FB" w:rsidRPr="00C900FB" w:rsidRDefault="00C900FB" w:rsidP="00C900FB">
            <w:pPr>
              <w:widowControl/>
              <w:rPr>
                <w:rFonts w:ascii="宋体" w:hAnsi="宋体"/>
                <w:color w:val="000000"/>
                <w:kern w:val="0"/>
                <w:szCs w:val="21"/>
              </w:rPr>
            </w:pPr>
            <w:r w:rsidRPr="00C900FB">
              <w:rPr>
                <w:rFonts w:ascii="宋体" w:hAnsi="宋体" w:hint="eastAsia"/>
                <w:color w:val="000000"/>
                <w:kern w:val="0"/>
                <w:szCs w:val="21"/>
              </w:rPr>
              <w:t>支持远距离堆叠，最大堆叠距离&gt;=10KM</w:t>
            </w:r>
          </w:p>
        </w:tc>
      </w:tr>
      <w:tr w:rsidR="00C900FB" w:rsidRPr="00C900FB" w:rsidTr="00FF2332">
        <w:trPr>
          <w:cantSplit/>
          <w:trHeight w:val="302"/>
        </w:trPr>
        <w:tc>
          <w:tcPr>
            <w:tcW w:w="1809" w:type="dxa"/>
            <w:tcBorders>
              <w:top w:val="single" w:sz="4" w:space="0" w:color="auto"/>
              <w:left w:val="single" w:sz="4" w:space="0" w:color="auto"/>
              <w:bottom w:val="single" w:sz="4" w:space="0" w:color="auto"/>
              <w:right w:val="single" w:sz="4" w:space="0" w:color="auto"/>
            </w:tcBorders>
            <w:vAlign w:val="center"/>
          </w:tcPr>
          <w:p w:rsidR="00C900FB" w:rsidRPr="00C900FB" w:rsidRDefault="00C900FB" w:rsidP="00C900FB">
            <w:pPr>
              <w:rPr>
                <w:rFonts w:ascii="宋体" w:hAnsi="宋体"/>
                <w:color w:val="000000"/>
                <w:szCs w:val="21"/>
              </w:rPr>
            </w:pPr>
            <w:r w:rsidRPr="00C900FB">
              <w:rPr>
                <w:rFonts w:ascii="宋体" w:hAnsi="宋体" w:hint="eastAsia"/>
                <w:color w:val="000000"/>
                <w:szCs w:val="21"/>
              </w:rPr>
              <w:t>路由协议</w:t>
            </w:r>
          </w:p>
        </w:tc>
        <w:tc>
          <w:tcPr>
            <w:tcW w:w="6662" w:type="dxa"/>
            <w:tcBorders>
              <w:top w:val="single" w:sz="4" w:space="0" w:color="auto"/>
              <w:left w:val="nil"/>
              <w:bottom w:val="single" w:sz="4" w:space="0" w:color="auto"/>
              <w:right w:val="single" w:sz="4" w:space="0" w:color="auto"/>
            </w:tcBorders>
            <w:vAlign w:val="center"/>
          </w:tcPr>
          <w:p w:rsidR="00C900FB" w:rsidRPr="00C900FB" w:rsidRDefault="00C900FB" w:rsidP="00C900FB">
            <w:pPr>
              <w:widowControl/>
              <w:rPr>
                <w:rFonts w:ascii="宋体" w:hAnsi="宋体"/>
                <w:color w:val="000000"/>
                <w:kern w:val="0"/>
                <w:szCs w:val="21"/>
              </w:rPr>
            </w:pPr>
            <w:r w:rsidRPr="00C900FB">
              <w:rPr>
                <w:rFonts w:ascii="宋体" w:hAnsi="宋体" w:hint="eastAsia"/>
                <w:color w:val="000000"/>
                <w:kern w:val="0"/>
                <w:szCs w:val="21"/>
              </w:rPr>
              <w:t>支持静态路由、RIP v1/2、OSPF、BGP等动态路由协议，支持</w:t>
            </w:r>
            <w:proofErr w:type="spellStart"/>
            <w:r w:rsidRPr="00C900FB">
              <w:rPr>
                <w:rFonts w:ascii="宋体" w:hAnsi="宋体" w:hint="eastAsia"/>
                <w:color w:val="000000"/>
                <w:kern w:val="0"/>
                <w:szCs w:val="21"/>
              </w:rPr>
              <w:t>RIPng</w:t>
            </w:r>
            <w:proofErr w:type="spellEnd"/>
            <w:r w:rsidRPr="00C900FB">
              <w:rPr>
                <w:rFonts w:ascii="宋体" w:hAnsi="宋体" w:hint="eastAsia"/>
                <w:color w:val="000000"/>
                <w:kern w:val="0"/>
                <w:szCs w:val="21"/>
              </w:rPr>
              <w:t>、OSPF V3、IS-IS V6、BGP+ FOR IPV6、IPV6策略路由，支持VRRP，支持等价路由</w:t>
            </w:r>
          </w:p>
        </w:tc>
      </w:tr>
      <w:tr w:rsidR="00C900FB" w:rsidRPr="00C900FB" w:rsidTr="00FF2332">
        <w:trPr>
          <w:cantSplit/>
          <w:trHeight w:val="302"/>
        </w:trPr>
        <w:tc>
          <w:tcPr>
            <w:tcW w:w="1809" w:type="dxa"/>
            <w:tcBorders>
              <w:top w:val="single" w:sz="4" w:space="0" w:color="auto"/>
              <w:left w:val="single" w:sz="4" w:space="0" w:color="auto"/>
              <w:bottom w:val="single" w:sz="4" w:space="0" w:color="auto"/>
              <w:right w:val="single" w:sz="4" w:space="0" w:color="auto"/>
            </w:tcBorders>
            <w:vAlign w:val="center"/>
          </w:tcPr>
          <w:p w:rsidR="00C900FB" w:rsidRPr="00C900FB" w:rsidRDefault="00C900FB" w:rsidP="00C900FB">
            <w:pPr>
              <w:rPr>
                <w:rFonts w:ascii="宋体" w:hAnsi="宋体"/>
                <w:color w:val="000000"/>
                <w:szCs w:val="21"/>
              </w:rPr>
            </w:pPr>
            <w:r w:rsidRPr="00C900FB">
              <w:rPr>
                <w:rFonts w:ascii="宋体" w:hAnsi="宋体" w:hint="eastAsia"/>
                <w:color w:val="000000"/>
                <w:szCs w:val="21"/>
              </w:rPr>
              <w:t>组播协议</w:t>
            </w:r>
          </w:p>
        </w:tc>
        <w:tc>
          <w:tcPr>
            <w:tcW w:w="6662" w:type="dxa"/>
            <w:tcBorders>
              <w:top w:val="single" w:sz="4" w:space="0" w:color="auto"/>
              <w:left w:val="nil"/>
              <w:bottom w:val="single" w:sz="4" w:space="0" w:color="auto"/>
              <w:right w:val="single" w:sz="4" w:space="0" w:color="auto"/>
            </w:tcBorders>
            <w:vAlign w:val="center"/>
          </w:tcPr>
          <w:p w:rsidR="00C900FB" w:rsidRPr="00C900FB" w:rsidRDefault="00C900FB" w:rsidP="00C900FB">
            <w:pPr>
              <w:widowControl/>
              <w:rPr>
                <w:rFonts w:ascii="宋体" w:hAnsi="宋体"/>
                <w:color w:val="000000"/>
                <w:kern w:val="0"/>
                <w:szCs w:val="21"/>
              </w:rPr>
            </w:pPr>
            <w:r w:rsidRPr="00C900FB">
              <w:rPr>
                <w:rFonts w:ascii="宋体" w:hAnsi="宋体" w:hint="eastAsia"/>
                <w:color w:val="000000"/>
                <w:kern w:val="0"/>
                <w:szCs w:val="21"/>
              </w:rPr>
              <w:t>支持PIM-DM、PIM-SM、IGMP、IGMP Snooping等组播协议；支持MLD，MLD Snooping、IPV6 PIM-DM、IPV6 PIM-SM 等IPv6组播协议</w:t>
            </w:r>
          </w:p>
        </w:tc>
      </w:tr>
      <w:tr w:rsidR="00C900FB" w:rsidRPr="00C900FB" w:rsidTr="00FF2332">
        <w:trPr>
          <w:cantSplit/>
          <w:trHeight w:val="302"/>
        </w:trPr>
        <w:tc>
          <w:tcPr>
            <w:tcW w:w="1809" w:type="dxa"/>
            <w:vMerge w:val="restart"/>
            <w:tcBorders>
              <w:top w:val="single" w:sz="4" w:space="0" w:color="auto"/>
              <w:left w:val="single" w:sz="4" w:space="0" w:color="auto"/>
              <w:right w:val="single" w:sz="4" w:space="0" w:color="auto"/>
            </w:tcBorders>
            <w:vAlign w:val="center"/>
          </w:tcPr>
          <w:p w:rsidR="00C900FB" w:rsidRPr="00C900FB" w:rsidRDefault="00C900FB" w:rsidP="00C900FB">
            <w:pPr>
              <w:rPr>
                <w:rFonts w:ascii="宋体" w:hAnsi="宋体"/>
                <w:color w:val="000000"/>
                <w:szCs w:val="21"/>
              </w:rPr>
            </w:pPr>
            <w:r w:rsidRPr="00C900FB">
              <w:rPr>
                <w:rFonts w:ascii="宋体" w:hAnsi="宋体" w:hint="eastAsia"/>
                <w:color w:val="000000"/>
                <w:szCs w:val="21"/>
              </w:rPr>
              <w:t>VLAN特性</w:t>
            </w:r>
          </w:p>
        </w:tc>
        <w:tc>
          <w:tcPr>
            <w:tcW w:w="6662" w:type="dxa"/>
            <w:tcBorders>
              <w:top w:val="single" w:sz="4" w:space="0" w:color="auto"/>
              <w:left w:val="nil"/>
              <w:bottom w:val="single" w:sz="4" w:space="0" w:color="auto"/>
              <w:right w:val="single" w:sz="4" w:space="0" w:color="auto"/>
            </w:tcBorders>
            <w:vAlign w:val="center"/>
          </w:tcPr>
          <w:p w:rsidR="00C900FB" w:rsidRPr="00C900FB" w:rsidRDefault="00C900FB" w:rsidP="00C900FB">
            <w:pPr>
              <w:widowControl/>
              <w:rPr>
                <w:rFonts w:ascii="宋体" w:hAnsi="宋体"/>
                <w:color w:val="000000"/>
                <w:kern w:val="0"/>
                <w:szCs w:val="21"/>
              </w:rPr>
            </w:pPr>
            <w:r w:rsidRPr="00C900FB">
              <w:rPr>
                <w:rFonts w:ascii="宋体" w:hAnsi="宋体" w:hint="eastAsia"/>
                <w:color w:val="000000"/>
                <w:kern w:val="0"/>
                <w:szCs w:val="21"/>
              </w:rPr>
              <w:t>支持基于端口的VLAN，支持</w:t>
            </w:r>
            <w:proofErr w:type="gramStart"/>
            <w:r w:rsidRPr="00C900FB">
              <w:rPr>
                <w:rFonts w:ascii="宋体" w:hAnsi="宋体" w:hint="eastAsia"/>
                <w:color w:val="000000"/>
                <w:kern w:val="0"/>
                <w:szCs w:val="21"/>
              </w:rPr>
              <w:t>基于协议</w:t>
            </w:r>
            <w:proofErr w:type="gramEnd"/>
            <w:r w:rsidRPr="00C900FB">
              <w:rPr>
                <w:rFonts w:ascii="宋体" w:hAnsi="宋体" w:hint="eastAsia"/>
                <w:color w:val="000000"/>
                <w:kern w:val="0"/>
                <w:szCs w:val="21"/>
              </w:rPr>
              <w:t>的VLAN；</w:t>
            </w:r>
          </w:p>
        </w:tc>
      </w:tr>
      <w:tr w:rsidR="00C900FB" w:rsidRPr="00C900FB" w:rsidTr="00FF2332">
        <w:trPr>
          <w:cantSplit/>
          <w:trHeight w:val="302"/>
        </w:trPr>
        <w:tc>
          <w:tcPr>
            <w:tcW w:w="1809" w:type="dxa"/>
            <w:vMerge/>
            <w:tcBorders>
              <w:left w:val="single" w:sz="4" w:space="0" w:color="auto"/>
              <w:right w:val="single" w:sz="4" w:space="0" w:color="auto"/>
            </w:tcBorders>
            <w:vAlign w:val="center"/>
          </w:tcPr>
          <w:p w:rsidR="00C900FB" w:rsidRPr="00C900FB" w:rsidRDefault="00C900FB" w:rsidP="00C900FB">
            <w:pPr>
              <w:rPr>
                <w:rFonts w:ascii="宋体" w:hAnsi="宋体"/>
                <w:color w:val="000000"/>
                <w:szCs w:val="21"/>
              </w:rPr>
            </w:pPr>
          </w:p>
        </w:tc>
        <w:tc>
          <w:tcPr>
            <w:tcW w:w="6662" w:type="dxa"/>
            <w:tcBorders>
              <w:top w:val="single" w:sz="4" w:space="0" w:color="auto"/>
              <w:left w:val="nil"/>
              <w:bottom w:val="single" w:sz="4" w:space="0" w:color="auto"/>
              <w:right w:val="single" w:sz="4" w:space="0" w:color="auto"/>
            </w:tcBorders>
            <w:vAlign w:val="center"/>
          </w:tcPr>
          <w:p w:rsidR="00C900FB" w:rsidRPr="00C900FB" w:rsidRDefault="00C900FB" w:rsidP="00C900FB">
            <w:pPr>
              <w:widowControl/>
              <w:rPr>
                <w:rFonts w:ascii="宋体" w:hAnsi="宋体"/>
                <w:color w:val="000000"/>
                <w:kern w:val="0"/>
                <w:szCs w:val="21"/>
              </w:rPr>
            </w:pPr>
            <w:r w:rsidRPr="00C900FB">
              <w:rPr>
                <w:rFonts w:ascii="宋体" w:hAnsi="宋体" w:hint="eastAsia"/>
                <w:color w:val="000000"/>
                <w:kern w:val="0"/>
                <w:szCs w:val="21"/>
              </w:rPr>
              <w:t>支持基于MAC的VLAN；</w:t>
            </w:r>
          </w:p>
        </w:tc>
      </w:tr>
      <w:tr w:rsidR="00C900FB" w:rsidRPr="00C900FB" w:rsidTr="00FF2332">
        <w:trPr>
          <w:cantSplit/>
          <w:trHeight w:val="302"/>
        </w:trPr>
        <w:tc>
          <w:tcPr>
            <w:tcW w:w="1809" w:type="dxa"/>
            <w:vMerge/>
            <w:tcBorders>
              <w:left w:val="single" w:sz="4" w:space="0" w:color="auto"/>
              <w:right w:val="single" w:sz="4" w:space="0" w:color="auto"/>
            </w:tcBorders>
            <w:vAlign w:val="center"/>
          </w:tcPr>
          <w:p w:rsidR="00C900FB" w:rsidRPr="00C900FB" w:rsidRDefault="00C900FB" w:rsidP="00C900FB">
            <w:pPr>
              <w:rPr>
                <w:rFonts w:ascii="宋体" w:hAnsi="宋体"/>
                <w:color w:val="000000"/>
                <w:szCs w:val="21"/>
              </w:rPr>
            </w:pPr>
          </w:p>
        </w:tc>
        <w:tc>
          <w:tcPr>
            <w:tcW w:w="6662" w:type="dxa"/>
            <w:tcBorders>
              <w:top w:val="single" w:sz="4" w:space="0" w:color="auto"/>
              <w:left w:val="nil"/>
              <w:bottom w:val="single" w:sz="4" w:space="0" w:color="auto"/>
              <w:right w:val="single" w:sz="4" w:space="0" w:color="auto"/>
            </w:tcBorders>
            <w:vAlign w:val="center"/>
          </w:tcPr>
          <w:p w:rsidR="00C900FB" w:rsidRPr="00C900FB" w:rsidRDefault="00C900FB" w:rsidP="00C900FB">
            <w:pPr>
              <w:widowControl/>
              <w:rPr>
                <w:rFonts w:ascii="宋体" w:hAnsi="宋体"/>
                <w:color w:val="000000"/>
                <w:kern w:val="0"/>
                <w:szCs w:val="21"/>
              </w:rPr>
            </w:pPr>
            <w:r w:rsidRPr="00C900FB">
              <w:rPr>
                <w:rFonts w:ascii="宋体" w:hAnsi="宋体" w:hint="eastAsia"/>
                <w:color w:val="000000"/>
                <w:kern w:val="0"/>
                <w:szCs w:val="21"/>
              </w:rPr>
              <w:t>最大VLAN数&gt;=4094</w:t>
            </w:r>
          </w:p>
        </w:tc>
      </w:tr>
      <w:tr w:rsidR="00C900FB" w:rsidRPr="00C900FB" w:rsidTr="00FF2332">
        <w:trPr>
          <w:cantSplit/>
          <w:trHeight w:val="302"/>
        </w:trPr>
        <w:tc>
          <w:tcPr>
            <w:tcW w:w="1809" w:type="dxa"/>
            <w:vMerge/>
            <w:tcBorders>
              <w:left w:val="single" w:sz="4" w:space="0" w:color="auto"/>
              <w:bottom w:val="single" w:sz="4" w:space="0" w:color="auto"/>
              <w:right w:val="single" w:sz="4" w:space="0" w:color="auto"/>
            </w:tcBorders>
            <w:vAlign w:val="center"/>
          </w:tcPr>
          <w:p w:rsidR="00C900FB" w:rsidRPr="00C900FB" w:rsidRDefault="00C900FB" w:rsidP="00C900FB">
            <w:pPr>
              <w:rPr>
                <w:rFonts w:ascii="宋体" w:hAnsi="宋体"/>
                <w:color w:val="000000"/>
                <w:szCs w:val="21"/>
              </w:rPr>
            </w:pPr>
          </w:p>
        </w:tc>
        <w:tc>
          <w:tcPr>
            <w:tcW w:w="6662" w:type="dxa"/>
            <w:tcBorders>
              <w:top w:val="single" w:sz="4" w:space="0" w:color="auto"/>
              <w:left w:val="nil"/>
              <w:bottom w:val="single" w:sz="4" w:space="0" w:color="auto"/>
              <w:right w:val="single" w:sz="4" w:space="0" w:color="auto"/>
            </w:tcBorders>
            <w:vAlign w:val="center"/>
          </w:tcPr>
          <w:p w:rsidR="00C900FB" w:rsidRPr="00C900FB" w:rsidRDefault="00C900FB" w:rsidP="00C900FB">
            <w:pPr>
              <w:widowControl/>
              <w:rPr>
                <w:rFonts w:ascii="宋体" w:hAnsi="宋体"/>
                <w:color w:val="000000"/>
                <w:kern w:val="0"/>
                <w:szCs w:val="21"/>
              </w:rPr>
            </w:pPr>
            <w:r w:rsidRPr="00C900FB">
              <w:rPr>
                <w:rFonts w:ascii="宋体" w:hAnsi="宋体" w:hint="eastAsia"/>
                <w:color w:val="000000"/>
                <w:kern w:val="0"/>
                <w:szCs w:val="21"/>
              </w:rPr>
              <w:t>支持QINQ及灵活QINQ</w:t>
            </w:r>
          </w:p>
        </w:tc>
      </w:tr>
    </w:tbl>
    <w:p w:rsidR="005B4E80" w:rsidRPr="005B4E80" w:rsidRDefault="005B4E80" w:rsidP="000C41A8">
      <w:pPr>
        <w:rPr>
          <w:rFonts w:ascii="宋体" w:hAnsi="宋体"/>
        </w:rPr>
      </w:pPr>
    </w:p>
    <w:p w:rsidR="000C41A8" w:rsidRDefault="000C41A8" w:rsidP="000C41A8">
      <w:pPr>
        <w:pStyle w:val="3"/>
        <w:numPr>
          <w:ilvl w:val="2"/>
          <w:numId w:val="2"/>
        </w:numPr>
        <w:rPr>
          <w:rFonts w:ascii="宋体" w:hAnsi="宋体"/>
        </w:rPr>
      </w:pPr>
      <w:r w:rsidRPr="00C641CA">
        <w:rPr>
          <w:rFonts w:ascii="宋体" w:hAnsi="宋体" w:hint="eastAsia"/>
        </w:rPr>
        <w:lastRenderedPageBreak/>
        <w:t>SAN存储交换机要求</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49"/>
        <w:gridCol w:w="6411"/>
      </w:tblGrid>
      <w:tr w:rsidR="00C900FB" w:rsidRPr="00C900FB" w:rsidTr="00FF2332">
        <w:trPr>
          <w:trHeight w:val="295"/>
          <w:jc w:val="center"/>
        </w:trPr>
        <w:tc>
          <w:tcPr>
            <w:tcW w:w="0" w:type="auto"/>
            <w:shd w:val="clear" w:color="auto" w:fill="D7D7D7"/>
          </w:tcPr>
          <w:p w:rsidR="00C900FB" w:rsidRPr="00C900FB" w:rsidRDefault="00C900FB" w:rsidP="00C900FB">
            <w:pPr>
              <w:jc w:val="center"/>
              <w:rPr>
                <w:rFonts w:ascii="宋体" w:hAnsi="宋体"/>
                <w:b/>
                <w:szCs w:val="21"/>
              </w:rPr>
            </w:pPr>
            <w:r w:rsidRPr="00C900FB">
              <w:rPr>
                <w:rFonts w:ascii="宋体" w:hAnsi="宋体" w:hint="eastAsia"/>
                <w:b/>
                <w:szCs w:val="21"/>
              </w:rPr>
              <w:t>指标项</w:t>
            </w:r>
          </w:p>
        </w:tc>
        <w:tc>
          <w:tcPr>
            <w:tcW w:w="0" w:type="auto"/>
            <w:shd w:val="clear" w:color="auto" w:fill="D7D7D7"/>
          </w:tcPr>
          <w:p w:rsidR="00C900FB" w:rsidRPr="00C900FB" w:rsidRDefault="00C900FB" w:rsidP="00C900FB">
            <w:pPr>
              <w:jc w:val="center"/>
              <w:rPr>
                <w:rFonts w:ascii="宋体" w:hAnsi="宋体"/>
                <w:b/>
                <w:szCs w:val="21"/>
              </w:rPr>
            </w:pPr>
            <w:r w:rsidRPr="00C900FB">
              <w:rPr>
                <w:rFonts w:ascii="宋体" w:hAnsi="宋体" w:hint="eastAsia"/>
                <w:b/>
                <w:szCs w:val="21"/>
              </w:rPr>
              <w:t>指标要求</w:t>
            </w:r>
          </w:p>
        </w:tc>
      </w:tr>
      <w:tr w:rsidR="00C900FB" w:rsidRPr="00C900FB" w:rsidTr="00FF2332">
        <w:trPr>
          <w:jc w:val="center"/>
        </w:trPr>
        <w:tc>
          <w:tcPr>
            <w:tcW w:w="0" w:type="auto"/>
          </w:tcPr>
          <w:p w:rsidR="00C900FB" w:rsidRPr="00C900FB" w:rsidRDefault="00C900FB" w:rsidP="00C900FB">
            <w:pPr>
              <w:rPr>
                <w:rFonts w:ascii="宋体" w:hAnsi="宋体"/>
                <w:szCs w:val="21"/>
              </w:rPr>
            </w:pPr>
            <w:r w:rsidRPr="00C900FB">
              <w:rPr>
                <w:rFonts w:ascii="宋体" w:hAnsi="宋体"/>
                <w:szCs w:val="21"/>
              </w:rPr>
              <w:t>配置</w:t>
            </w:r>
          </w:p>
        </w:tc>
        <w:tc>
          <w:tcPr>
            <w:tcW w:w="0" w:type="auto"/>
          </w:tcPr>
          <w:p w:rsidR="00C900FB" w:rsidRPr="00C900FB" w:rsidRDefault="00C900FB" w:rsidP="00C900FB">
            <w:pPr>
              <w:jc w:val="center"/>
              <w:rPr>
                <w:rFonts w:ascii="宋体" w:hAnsi="宋体"/>
                <w:szCs w:val="21"/>
              </w:rPr>
            </w:pPr>
            <w:r w:rsidRPr="00C900FB">
              <w:rPr>
                <w:rFonts w:ascii="宋体" w:hAnsi="宋体" w:hint="eastAsia"/>
                <w:szCs w:val="21"/>
              </w:rPr>
              <w:t>≥4</w:t>
            </w:r>
            <w:r w:rsidRPr="00C900FB">
              <w:rPr>
                <w:rFonts w:ascii="宋体" w:hAnsi="宋体"/>
                <w:szCs w:val="21"/>
              </w:rPr>
              <w:t>8端口激活</w:t>
            </w:r>
            <w:r w:rsidRPr="00C900FB">
              <w:rPr>
                <w:rFonts w:ascii="宋体" w:hAnsi="宋体" w:hint="eastAsia"/>
                <w:szCs w:val="21"/>
              </w:rPr>
              <w:t>（含4</w:t>
            </w:r>
            <w:r w:rsidRPr="00C900FB">
              <w:rPr>
                <w:rFonts w:ascii="宋体" w:hAnsi="宋体"/>
                <w:szCs w:val="21"/>
              </w:rPr>
              <w:t>8个</w:t>
            </w:r>
            <w:r w:rsidRPr="00C900FB">
              <w:rPr>
                <w:rFonts w:ascii="宋体" w:hAnsi="宋体" w:hint="eastAsia"/>
                <w:szCs w:val="21"/>
              </w:rPr>
              <w:t>3</w:t>
            </w:r>
            <w:r w:rsidRPr="00C900FB">
              <w:rPr>
                <w:rFonts w:ascii="宋体" w:hAnsi="宋体"/>
                <w:szCs w:val="21"/>
              </w:rPr>
              <w:t>2Gb光模块</w:t>
            </w:r>
            <w:r w:rsidRPr="00C900FB">
              <w:rPr>
                <w:rFonts w:ascii="宋体" w:hAnsi="宋体" w:hint="eastAsia"/>
                <w:szCs w:val="21"/>
              </w:rPr>
              <w:t>）</w:t>
            </w:r>
          </w:p>
        </w:tc>
      </w:tr>
      <w:tr w:rsidR="00C900FB" w:rsidRPr="00C900FB" w:rsidTr="00FF2332">
        <w:trPr>
          <w:jc w:val="center"/>
        </w:trPr>
        <w:tc>
          <w:tcPr>
            <w:tcW w:w="0" w:type="auto"/>
          </w:tcPr>
          <w:p w:rsidR="00C900FB" w:rsidRPr="00C900FB" w:rsidRDefault="00C900FB" w:rsidP="00C900FB">
            <w:pPr>
              <w:rPr>
                <w:rFonts w:ascii="宋体" w:hAnsi="宋体"/>
                <w:szCs w:val="21"/>
              </w:rPr>
            </w:pPr>
            <w:r w:rsidRPr="00C900FB">
              <w:rPr>
                <w:rFonts w:ascii="宋体" w:hAnsi="宋体" w:hint="eastAsia"/>
                <w:szCs w:val="21"/>
              </w:rPr>
              <w:t>支持最大FC端口数</w:t>
            </w:r>
          </w:p>
        </w:tc>
        <w:tc>
          <w:tcPr>
            <w:tcW w:w="0" w:type="auto"/>
          </w:tcPr>
          <w:p w:rsidR="00C900FB" w:rsidRPr="00C900FB" w:rsidRDefault="00C900FB" w:rsidP="00C900FB">
            <w:pPr>
              <w:jc w:val="center"/>
              <w:rPr>
                <w:rFonts w:ascii="宋体" w:hAnsi="宋体"/>
                <w:szCs w:val="21"/>
              </w:rPr>
            </w:pPr>
            <w:r w:rsidRPr="00C900FB">
              <w:rPr>
                <w:rFonts w:ascii="宋体" w:hAnsi="宋体" w:hint="eastAsia"/>
                <w:szCs w:val="21"/>
              </w:rPr>
              <w:t>≥64</w:t>
            </w:r>
          </w:p>
        </w:tc>
      </w:tr>
      <w:tr w:rsidR="00C900FB" w:rsidRPr="00C900FB" w:rsidTr="00FF2332">
        <w:trPr>
          <w:jc w:val="center"/>
        </w:trPr>
        <w:tc>
          <w:tcPr>
            <w:tcW w:w="0" w:type="auto"/>
          </w:tcPr>
          <w:p w:rsidR="00C900FB" w:rsidRPr="00C900FB" w:rsidRDefault="00C900FB" w:rsidP="00C900FB">
            <w:pPr>
              <w:rPr>
                <w:rFonts w:ascii="宋体" w:hAnsi="宋体"/>
                <w:szCs w:val="21"/>
              </w:rPr>
            </w:pPr>
            <w:r w:rsidRPr="00C900FB">
              <w:rPr>
                <w:rFonts w:ascii="宋体" w:hAnsi="宋体" w:hint="eastAsia"/>
                <w:szCs w:val="21"/>
              </w:rPr>
              <w:t>支持最大速率</w:t>
            </w:r>
          </w:p>
        </w:tc>
        <w:tc>
          <w:tcPr>
            <w:tcW w:w="0" w:type="auto"/>
          </w:tcPr>
          <w:p w:rsidR="00C900FB" w:rsidRPr="00C900FB" w:rsidRDefault="00C900FB" w:rsidP="00C900FB">
            <w:pPr>
              <w:jc w:val="center"/>
              <w:rPr>
                <w:rFonts w:ascii="宋体" w:hAnsi="宋体"/>
                <w:szCs w:val="21"/>
              </w:rPr>
            </w:pPr>
            <w:r w:rsidRPr="00C900FB">
              <w:rPr>
                <w:rFonts w:ascii="宋体" w:hAnsi="宋体" w:hint="eastAsia"/>
                <w:szCs w:val="21"/>
              </w:rPr>
              <w:t>≥32Gbps</w:t>
            </w:r>
          </w:p>
        </w:tc>
      </w:tr>
      <w:tr w:rsidR="00C900FB" w:rsidRPr="00C900FB" w:rsidTr="00FF2332">
        <w:trPr>
          <w:jc w:val="center"/>
        </w:trPr>
        <w:tc>
          <w:tcPr>
            <w:tcW w:w="0" w:type="auto"/>
          </w:tcPr>
          <w:p w:rsidR="00C900FB" w:rsidRPr="00C900FB" w:rsidRDefault="00C900FB" w:rsidP="00C900FB">
            <w:pPr>
              <w:rPr>
                <w:rFonts w:ascii="宋体" w:hAnsi="宋体"/>
                <w:szCs w:val="21"/>
              </w:rPr>
            </w:pPr>
            <w:r w:rsidRPr="00C900FB">
              <w:rPr>
                <w:rFonts w:ascii="宋体" w:hAnsi="宋体" w:hint="eastAsia"/>
                <w:szCs w:val="21"/>
              </w:rPr>
              <w:t>接口光模块特性，支持</w:t>
            </w:r>
            <w:proofErr w:type="gramStart"/>
            <w:r w:rsidRPr="00C900FB">
              <w:rPr>
                <w:rFonts w:ascii="宋体" w:hAnsi="宋体" w:hint="eastAsia"/>
                <w:szCs w:val="21"/>
              </w:rPr>
              <w:t>在线热</w:t>
            </w:r>
            <w:proofErr w:type="gramEnd"/>
            <w:r w:rsidRPr="00C900FB">
              <w:rPr>
                <w:rFonts w:ascii="宋体" w:hAnsi="宋体" w:hint="eastAsia"/>
                <w:szCs w:val="21"/>
              </w:rPr>
              <w:t>插拔</w:t>
            </w:r>
          </w:p>
        </w:tc>
        <w:tc>
          <w:tcPr>
            <w:tcW w:w="0" w:type="auto"/>
          </w:tcPr>
          <w:p w:rsidR="00C900FB" w:rsidRPr="00C900FB" w:rsidRDefault="00C900FB" w:rsidP="00C900FB">
            <w:pPr>
              <w:jc w:val="center"/>
              <w:rPr>
                <w:rFonts w:ascii="宋体" w:hAnsi="宋体"/>
                <w:szCs w:val="21"/>
              </w:rPr>
            </w:pPr>
            <w:r w:rsidRPr="00C900FB">
              <w:rPr>
                <w:rFonts w:ascii="宋体" w:hAnsi="宋体" w:hint="eastAsia"/>
                <w:szCs w:val="21"/>
              </w:rPr>
              <w:t>32,16,10,8,4Gbps自适应</w:t>
            </w:r>
          </w:p>
        </w:tc>
      </w:tr>
      <w:tr w:rsidR="00C900FB" w:rsidRPr="00C900FB" w:rsidTr="00FF2332">
        <w:trPr>
          <w:jc w:val="center"/>
        </w:trPr>
        <w:tc>
          <w:tcPr>
            <w:tcW w:w="0" w:type="auto"/>
          </w:tcPr>
          <w:p w:rsidR="00C900FB" w:rsidRPr="00C900FB" w:rsidRDefault="00C900FB" w:rsidP="00C900FB">
            <w:pPr>
              <w:rPr>
                <w:rFonts w:ascii="宋体" w:hAnsi="宋体"/>
                <w:szCs w:val="21"/>
              </w:rPr>
            </w:pPr>
            <w:r w:rsidRPr="00C900FB">
              <w:rPr>
                <w:rFonts w:ascii="宋体" w:hAnsi="宋体" w:hint="eastAsia"/>
                <w:szCs w:val="21"/>
              </w:rPr>
              <w:t>单机聚合带宽</w:t>
            </w:r>
          </w:p>
        </w:tc>
        <w:tc>
          <w:tcPr>
            <w:tcW w:w="0" w:type="auto"/>
          </w:tcPr>
          <w:p w:rsidR="00C900FB" w:rsidRPr="00C900FB" w:rsidRDefault="00C900FB" w:rsidP="00C900FB">
            <w:pPr>
              <w:jc w:val="center"/>
              <w:rPr>
                <w:rFonts w:ascii="宋体" w:hAnsi="宋体"/>
                <w:szCs w:val="21"/>
              </w:rPr>
            </w:pPr>
            <w:r w:rsidRPr="00C900FB">
              <w:rPr>
                <w:rFonts w:ascii="宋体" w:hAnsi="宋体" w:hint="eastAsia"/>
                <w:szCs w:val="21"/>
              </w:rPr>
              <w:t>≥2T</w:t>
            </w:r>
          </w:p>
        </w:tc>
      </w:tr>
      <w:tr w:rsidR="00C900FB" w:rsidRPr="00C900FB" w:rsidTr="00FF2332">
        <w:trPr>
          <w:jc w:val="center"/>
        </w:trPr>
        <w:tc>
          <w:tcPr>
            <w:tcW w:w="0" w:type="auto"/>
          </w:tcPr>
          <w:p w:rsidR="00C900FB" w:rsidRPr="00C900FB" w:rsidRDefault="00C900FB" w:rsidP="00C900FB">
            <w:pPr>
              <w:rPr>
                <w:rFonts w:ascii="宋体" w:hAnsi="宋体"/>
                <w:szCs w:val="21"/>
              </w:rPr>
            </w:pPr>
            <w:r w:rsidRPr="00C900FB">
              <w:rPr>
                <w:rFonts w:ascii="宋体" w:hAnsi="宋体" w:hint="eastAsia"/>
                <w:szCs w:val="21"/>
              </w:rPr>
              <w:t>交换机类型</w:t>
            </w:r>
          </w:p>
        </w:tc>
        <w:tc>
          <w:tcPr>
            <w:tcW w:w="0" w:type="auto"/>
          </w:tcPr>
          <w:p w:rsidR="00C900FB" w:rsidRPr="00C900FB" w:rsidRDefault="00C900FB" w:rsidP="00C900FB">
            <w:pPr>
              <w:jc w:val="center"/>
              <w:rPr>
                <w:rFonts w:ascii="宋体" w:hAnsi="宋体"/>
                <w:szCs w:val="21"/>
              </w:rPr>
            </w:pPr>
            <w:r w:rsidRPr="00C900FB">
              <w:rPr>
                <w:rFonts w:ascii="宋体" w:hAnsi="宋体" w:hint="eastAsia"/>
                <w:szCs w:val="21"/>
              </w:rPr>
              <w:t>盒式、固定端口</w:t>
            </w:r>
          </w:p>
        </w:tc>
      </w:tr>
      <w:tr w:rsidR="00C900FB" w:rsidRPr="00C900FB" w:rsidTr="00FF2332">
        <w:trPr>
          <w:jc w:val="center"/>
        </w:trPr>
        <w:tc>
          <w:tcPr>
            <w:tcW w:w="0" w:type="auto"/>
          </w:tcPr>
          <w:p w:rsidR="00C900FB" w:rsidRPr="00C900FB" w:rsidRDefault="00C900FB" w:rsidP="00C900FB">
            <w:pPr>
              <w:rPr>
                <w:rFonts w:ascii="宋体" w:hAnsi="宋体"/>
                <w:szCs w:val="21"/>
              </w:rPr>
            </w:pPr>
            <w:r w:rsidRPr="00C900FB">
              <w:rPr>
                <w:rFonts w:ascii="宋体" w:hAnsi="宋体" w:hint="eastAsia"/>
                <w:szCs w:val="21"/>
              </w:rPr>
              <w:t>冗余电源</w:t>
            </w:r>
          </w:p>
        </w:tc>
        <w:tc>
          <w:tcPr>
            <w:tcW w:w="0" w:type="auto"/>
          </w:tcPr>
          <w:p w:rsidR="00C900FB" w:rsidRPr="00C900FB" w:rsidRDefault="00C900FB" w:rsidP="00C900FB">
            <w:pPr>
              <w:jc w:val="center"/>
              <w:rPr>
                <w:rFonts w:ascii="宋体" w:hAnsi="宋体"/>
                <w:szCs w:val="21"/>
              </w:rPr>
            </w:pPr>
            <w:r w:rsidRPr="00C900FB">
              <w:rPr>
                <w:rFonts w:ascii="宋体" w:hAnsi="宋体" w:hint="eastAsia"/>
                <w:szCs w:val="21"/>
              </w:rPr>
              <w:t>是</w:t>
            </w:r>
          </w:p>
        </w:tc>
      </w:tr>
      <w:tr w:rsidR="00C900FB" w:rsidRPr="00C900FB" w:rsidTr="00FF2332">
        <w:trPr>
          <w:jc w:val="center"/>
        </w:trPr>
        <w:tc>
          <w:tcPr>
            <w:tcW w:w="0" w:type="auto"/>
          </w:tcPr>
          <w:p w:rsidR="00C900FB" w:rsidRPr="00C900FB" w:rsidRDefault="00C900FB" w:rsidP="00C900FB">
            <w:pPr>
              <w:rPr>
                <w:rFonts w:ascii="宋体" w:hAnsi="宋体"/>
                <w:szCs w:val="21"/>
              </w:rPr>
            </w:pPr>
            <w:r w:rsidRPr="00C900FB">
              <w:rPr>
                <w:rFonts w:ascii="宋体" w:hAnsi="宋体" w:hint="eastAsia"/>
                <w:szCs w:val="21"/>
              </w:rPr>
              <w:t>是否支持在线压缩</w:t>
            </w:r>
          </w:p>
        </w:tc>
        <w:tc>
          <w:tcPr>
            <w:tcW w:w="0" w:type="auto"/>
          </w:tcPr>
          <w:p w:rsidR="00C900FB" w:rsidRPr="00C900FB" w:rsidRDefault="00C900FB" w:rsidP="00C900FB">
            <w:pPr>
              <w:jc w:val="center"/>
              <w:rPr>
                <w:rFonts w:ascii="宋体" w:hAnsi="宋体"/>
                <w:szCs w:val="21"/>
              </w:rPr>
            </w:pPr>
            <w:r w:rsidRPr="00C900FB">
              <w:rPr>
                <w:rFonts w:ascii="宋体" w:hAnsi="宋体" w:hint="eastAsia"/>
                <w:szCs w:val="21"/>
              </w:rPr>
              <w:t>支持</w:t>
            </w:r>
          </w:p>
        </w:tc>
      </w:tr>
      <w:tr w:rsidR="00C900FB" w:rsidRPr="00C900FB" w:rsidTr="00FF2332">
        <w:trPr>
          <w:jc w:val="center"/>
        </w:trPr>
        <w:tc>
          <w:tcPr>
            <w:tcW w:w="0" w:type="auto"/>
          </w:tcPr>
          <w:p w:rsidR="00C900FB" w:rsidRPr="00C900FB" w:rsidRDefault="00C900FB" w:rsidP="00C900FB">
            <w:pPr>
              <w:rPr>
                <w:rFonts w:ascii="宋体" w:hAnsi="宋体"/>
                <w:szCs w:val="21"/>
              </w:rPr>
            </w:pPr>
            <w:r w:rsidRPr="00C900FB">
              <w:rPr>
                <w:rFonts w:ascii="宋体" w:hAnsi="宋体" w:hint="eastAsia"/>
                <w:szCs w:val="21"/>
              </w:rPr>
              <w:t>是否支持集成路由和虚拟Fabric(VF)技术</w:t>
            </w:r>
          </w:p>
        </w:tc>
        <w:tc>
          <w:tcPr>
            <w:tcW w:w="0" w:type="auto"/>
          </w:tcPr>
          <w:p w:rsidR="00C900FB" w:rsidRPr="00C900FB" w:rsidRDefault="00C900FB" w:rsidP="00C900FB">
            <w:pPr>
              <w:jc w:val="center"/>
              <w:rPr>
                <w:rFonts w:ascii="宋体" w:hAnsi="宋体"/>
                <w:szCs w:val="21"/>
              </w:rPr>
            </w:pPr>
            <w:r w:rsidRPr="00C900FB">
              <w:rPr>
                <w:rFonts w:ascii="宋体" w:hAnsi="宋体" w:hint="eastAsia"/>
                <w:szCs w:val="21"/>
              </w:rPr>
              <w:t>是</w:t>
            </w:r>
          </w:p>
        </w:tc>
      </w:tr>
      <w:tr w:rsidR="00C900FB" w:rsidRPr="00C900FB" w:rsidTr="00FF2332">
        <w:trPr>
          <w:jc w:val="center"/>
        </w:trPr>
        <w:tc>
          <w:tcPr>
            <w:tcW w:w="0" w:type="auto"/>
          </w:tcPr>
          <w:p w:rsidR="00C900FB" w:rsidRPr="00C900FB" w:rsidRDefault="00C900FB" w:rsidP="00C900FB">
            <w:pPr>
              <w:rPr>
                <w:rFonts w:ascii="宋体" w:hAnsi="宋体"/>
                <w:szCs w:val="21"/>
              </w:rPr>
            </w:pPr>
            <w:r w:rsidRPr="00C900FB">
              <w:rPr>
                <w:rFonts w:ascii="宋体" w:hAnsi="宋体" w:cs="Arial" w:hint="eastAsia"/>
                <w:szCs w:val="21"/>
              </w:rPr>
              <w:t>最大</w:t>
            </w:r>
            <w:r w:rsidRPr="00C900FB">
              <w:rPr>
                <w:rFonts w:ascii="宋体" w:hAnsi="宋体" w:cs="Arial"/>
                <w:szCs w:val="21"/>
              </w:rPr>
              <w:t>Fabric</w:t>
            </w:r>
            <w:r w:rsidRPr="00C900FB">
              <w:rPr>
                <w:rFonts w:ascii="宋体" w:hAnsi="宋体" w:cs="Arial" w:hint="eastAsia"/>
                <w:szCs w:val="21"/>
              </w:rPr>
              <w:t>架构延迟</w:t>
            </w:r>
          </w:p>
        </w:tc>
        <w:tc>
          <w:tcPr>
            <w:tcW w:w="0" w:type="auto"/>
          </w:tcPr>
          <w:p w:rsidR="00C900FB" w:rsidRPr="00C900FB" w:rsidRDefault="00C900FB" w:rsidP="00C900FB">
            <w:pPr>
              <w:jc w:val="center"/>
              <w:rPr>
                <w:rFonts w:ascii="宋体" w:hAnsi="宋体"/>
                <w:szCs w:val="21"/>
              </w:rPr>
            </w:pPr>
            <w:r w:rsidRPr="00C900FB">
              <w:rPr>
                <w:rFonts w:ascii="宋体" w:hAnsi="宋体" w:cs="Arial" w:hint="eastAsia"/>
                <w:szCs w:val="21"/>
              </w:rPr>
              <w:t>本地交换端口延迟为</w:t>
            </w:r>
            <w:r w:rsidRPr="00C900FB">
              <w:rPr>
                <w:rFonts w:ascii="宋体" w:hAnsi="宋体" w:cs="Arial"/>
                <w:szCs w:val="21"/>
              </w:rPr>
              <w:t>780 ns</w:t>
            </w:r>
            <w:r w:rsidRPr="00C900FB">
              <w:rPr>
                <w:rFonts w:ascii="宋体" w:hAnsi="宋体" w:cs="Arial" w:hint="eastAsia"/>
                <w:szCs w:val="21"/>
              </w:rPr>
              <w:t>或更短（打开</w:t>
            </w:r>
            <w:r w:rsidRPr="00C900FB">
              <w:rPr>
                <w:rFonts w:ascii="宋体" w:hAnsi="宋体" w:cs="Arial"/>
                <w:szCs w:val="21"/>
              </w:rPr>
              <w:t>FEC</w:t>
            </w:r>
            <w:r w:rsidRPr="00C900FB">
              <w:rPr>
                <w:rFonts w:ascii="宋体" w:hAnsi="宋体" w:cs="Arial" w:hint="eastAsia"/>
                <w:szCs w:val="21"/>
              </w:rPr>
              <w:t>）</w:t>
            </w:r>
          </w:p>
        </w:tc>
      </w:tr>
      <w:tr w:rsidR="00C900FB" w:rsidRPr="00C900FB" w:rsidTr="00FF2332">
        <w:trPr>
          <w:jc w:val="center"/>
        </w:trPr>
        <w:tc>
          <w:tcPr>
            <w:tcW w:w="0" w:type="auto"/>
          </w:tcPr>
          <w:p w:rsidR="00C900FB" w:rsidRPr="00C900FB" w:rsidRDefault="00C900FB" w:rsidP="00C900FB">
            <w:pPr>
              <w:rPr>
                <w:rFonts w:ascii="宋体" w:hAnsi="宋体"/>
                <w:szCs w:val="21"/>
              </w:rPr>
            </w:pPr>
            <w:r w:rsidRPr="00C900FB">
              <w:rPr>
                <w:rFonts w:ascii="宋体" w:hAnsi="宋体" w:hint="eastAsia"/>
                <w:szCs w:val="21"/>
              </w:rPr>
              <w:t>是否</w:t>
            </w:r>
            <w:proofErr w:type="spellStart"/>
            <w:r w:rsidRPr="00C900FB">
              <w:rPr>
                <w:rFonts w:ascii="宋体" w:hAnsi="宋体" w:hint="eastAsia"/>
                <w:szCs w:val="21"/>
              </w:rPr>
              <w:t>E_Port</w:t>
            </w:r>
            <w:proofErr w:type="spellEnd"/>
            <w:proofErr w:type="gramStart"/>
            <w:r w:rsidRPr="00C900FB">
              <w:rPr>
                <w:rFonts w:ascii="宋体" w:hAnsi="宋体" w:hint="eastAsia"/>
                <w:szCs w:val="21"/>
              </w:rPr>
              <w:t>间支持</w:t>
            </w:r>
            <w:proofErr w:type="gramEnd"/>
            <w:r w:rsidRPr="00C900FB">
              <w:rPr>
                <w:rFonts w:ascii="宋体" w:hAnsi="宋体" w:hint="eastAsia"/>
                <w:szCs w:val="21"/>
              </w:rPr>
              <w:t>前向纠错FEC功能</w:t>
            </w:r>
          </w:p>
        </w:tc>
        <w:tc>
          <w:tcPr>
            <w:tcW w:w="0" w:type="auto"/>
          </w:tcPr>
          <w:p w:rsidR="00C900FB" w:rsidRPr="00C900FB" w:rsidRDefault="00C900FB" w:rsidP="00C900FB">
            <w:pPr>
              <w:jc w:val="center"/>
              <w:rPr>
                <w:rFonts w:ascii="宋体" w:hAnsi="宋体"/>
                <w:szCs w:val="21"/>
              </w:rPr>
            </w:pPr>
            <w:r w:rsidRPr="00C900FB">
              <w:rPr>
                <w:rFonts w:ascii="宋体" w:hAnsi="宋体" w:hint="eastAsia"/>
                <w:szCs w:val="21"/>
              </w:rPr>
              <w:t>是</w:t>
            </w:r>
          </w:p>
        </w:tc>
      </w:tr>
      <w:tr w:rsidR="00C900FB" w:rsidRPr="00C900FB" w:rsidTr="00FF2332">
        <w:trPr>
          <w:jc w:val="center"/>
        </w:trPr>
        <w:tc>
          <w:tcPr>
            <w:tcW w:w="0" w:type="auto"/>
          </w:tcPr>
          <w:p w:rsidR="00C900FB" w:rsidRPr="00C900FB" w:rsidRDefault="00C900FB" w:rsidP="00C900FB">
            <w:pPr>
              <w:rPr>
                <w:rFonts w:ascii="宋体" w:hAnsi="宋体"/>
                <w:szCs w:val="21"/>
              </w:rPr>
            </w:pPr>
            <w:r w:rsidRPr="00C900FB">
              <w:rPr>
                <w:rFonts w:ascii="宋体" w:hAnsi="宋体" w:cs="Arial" w:hint="eastAsia"/>
                <w:iCs/>
                <w:szCs w:val="21"/>
              </w:rPr>
              <w:t>多链路捆绑功能</w:t>
            </w:r>
          </w:p>
        </w:tc>
        <w:tc>
          <w:tcPr>
            <w:tcW w:w="0" w:type="auto"/>
          </w:tcPr>
          <w:p w:rsidR="00C900FB" w:rsidRPr="00C900FB" w:rsidRDefault="00C900FB" w:rsidP="00C900FB">
            <w:pPr>
              <w:jc w:val="center"/>
              <w:rPr>
                <w:rFonts w:ascii="宋体" w:hAnsi="宋体"/>
                <w:szCs w:val="21"/>
              </w:rPr>
            </w:pPr>
            <w:r w:rsidRPr="00C900FB">
              <w:rPr>
                <w:rFonts w:ascii="宋体" w:hAnsi="宋体" w:cs="Arial" w:hint="eastAsia"/>
                <w:iCs/>
                <w:szCs w:val="21"/>
              </w:rPr>
              <w:t>支持基于帧的干线合并，每条</w:t>
            </w:r>
            <w:r w:rsidRPr="00C900FB">
              <w:rPr>
                <w:rFonts w:ascii="宋体" w:hAnsi="宋体" w:cs="Arial"/>
                <w:iCs/>
                <w:szCs w:val="21"/>
              </w:rPr>
              <w:t>ISL</w:t>
            </w:r>
            <w:r w:rsidRPr="00C900FB">
              <w:rPr>
                <w:rFonts w:ascii="宋体" w:hAnsi="宋体" w:cs="Arial" w:hint="eastAsia"/>
                <w:iCs/>
                <w:szCs w:val="21"/>
              </w:rPr>
              <w:t>中继最多</w:t>
            </w:r>
            <w:r w:rsidRPr="00C900FB">
              <w:rPr>
                <w:rFonts w:ascii="宋体" w:hAnsi="宋体" w:cs="Arial"/>
                <w:iCs/>
                <w:szCs w:val="21"/>
              </w:rPr>
              <w:t>8</w:t>
            </w:r>
            <w:r w:rsidRPr="00C900FB">
              <w:rPr>
                <w:rFonts w:ascii="宋体" w:hAnsi="宋体" w:cs="Arial" w:hint="eastAsia"/>
                <w:iCs/>
                <w:szCs w:val="21"/>
              </w:rPr>
              <w:t>个</w:t>
            </w:r>
            <w:r w:rsidRPr="00C900FB">
              <w:rPr>
                <w:rFonts w:ascii="宋体" w:hAnsi="宋体" w:cs="Arial"/>
                <w:iCs/>
                <w:szCs w:val="21"/>
              </w:rPr>
              <w:t xml:space="preserve">32 </w:t>
            </w:r>
            <w:proofErr w:type="spellStart"/>
            <w:r w:rsidRPr="00C900FB">
              <w:rPr>
                <w:rFonts w:ascii="宋体" w:hAnsi="宋体" w:cs="Arial"/>
                <w:iCs/>
                <w:szCs w:val="21"/>
              </w:rPr>
              <w:t>Gbps</w:t>
            </w:r>
            <w:proofErr w:type="spellEnd"/>
            <w:r w:rsidRPr="00C900FB">
              <w:rPr>
                <w:rFonts w:ascii="宋体" w:hAnsi="宋体" w:cs="Arial"/>
                <w:iCs/>
                <w:szCs w:val="21"/>
              </w:rPr>
              <w:t xml:space="preserve"> SFP+</w:t>
            </w:r>
            <w:r w:rsidRPr="00C900FB">
              <w:rPr>
                <w:rFonts w:ascii="宋体" w:hAnsi="宋体" w:cs="Arial" w:hint="eastAsia"/>
                <w:iCs/>
                <w:szCs w:val="21"/>
              </w:rPr>
              <w:t>端口，每条</w:t>
            </w:r>
            <w:r w:rsidRPr="00C900FB">
              <w:rPr>
                <w:rFonts w:ascii="宋体" w:hAnsi="宋体" w:cs="Arial"/>
                <w:iCs/>
                <w:szCs w:val="21"/>
              </w:rPr>
              <w:t>ISL</w:t>
            </w:r>
            <w:r w:rsidRPr="00C900FB">
              <w:rPr>
                <w:rFonts w:ascii="宋体" w:hAnsi="宋体" w:cs="Arial" w:hint="eastAsia"/>
                <w:iCs/>
                <w:szCs w:val="21"/>
              </w:rPr>
              <w:t>中继最多有</w:t>
            </w:r>
            <w:r w:rsidRPr="00C900FB">
              <w:rPr>
                <w:rFonts w:ascii="宋体" w:hAnsi="宋体" w:cs="Arial"/>
                <w:iCs/>
                <w:szCs w:val="21"/>
              </w:rPr>
              <w:t>2</w:t>
            </w:r>
            <w:r w:rsidRPr="00C900FB">
              <w:rPr>
                <w:rFonts w:ascii="宋体" w:hAnsi="宋体" w:cs="Arial" w:hint="eastAsia"/>
                <w:iCs/>
                <w:szCs w:val="21"/>
              </w:rPr>
              <w:t>个</w:t>
            </w:r>
            <w:r w:rsidRPr="00C900FB">
              <w:rPr>
                <w:rFonts w:ascii="宋体" w:hAnsi="宋体" w:cs="Arial"/>
                <w:iCs/>
                <w:szCs w:val="21"/>
              </w:rPr>
              <w:t xml:space="preserve">128 </w:t>
            </w:r>
            <w:proofErr w:type="spellStart"/>
            <w:r w:rsidRPr="00C900FB">
              <w:rPr>
                <w:rFonts w:ascii="宋体" w:hAnsi="宋体" w:cs="Arial"/>
                <w:iCs/>
                <w:szCs w:val="21"/>
              </w:rPr>
              <w:t>Gbps</w:t>
            </w:r>
            <w:proofErr w:type="spellEnd"/>
            <w:r w:rsidRPr="00C900FB">
              <w:rPr>
                <w:rFonts w:ascii="宋体" w:hAnsi="宋体" w:cs="Arial"/>
                <w:iCs/>
                <w:szCs w:val="21"/>
              </w:rPr>
              <w:t xml:space="preserve"> QSFP</w:t>
            </w:r>
            <w:r w:rsidRPr="00C900FB">
              <w:rPr>
                <w:rFonts w:ascii="宋体" w:hAnsi="宋体" w:cs="Arial" w:hint="eastAsia"/>
                <w:iCs/>
                <w:szCs w:val="21"/>
              </w:rPr>
              <w:t>端口。</w:t>
            </w:r>
          </w:p>
        </w:tc>
      </w:tr>
      <w:tr w:rsidR="00C900FB" w:rsidRPr="00C900FB" w:rsidTr="00FF2332">
        <w:trPr>
          <w:jc w:val="center"/>
        </w:trPr>
        <w:tc>
          <w:tcPr>
            <w:tcW w:w="0" w:type="auto"/>
          </w:tcPr>
          <w:p w:rsidR="00C900FB" w:rsidRPr="00C900FB" w:rsidRDefault="00C900FB" w:rsidP="00C900FB">
            <w:pPr>
              <w:rPr>
                <w:rFonts w:ascii="宋体" w:hAnsi="宋体"/>
                <w:szCs w:val="21"/>
              </w:rPr>
            </w:pPr>
            <w:r w:rsidRPr="00C900FB">
              <w:rPr>
                <w:rFonts w:ascii="宋体" w:hAnsi="宋体" w:hint="eastAsia"/>
                <w:szCs w:val="21"/>
              </w:rPr>
              <w:t>可管理性</w:t>
            </w:r>
          </w:p>
        </w:tc>
        <w:tc>
          <w:tcPr>
            <w:tcW w:w="0" w:type="auto"/>
          </w:tcPr>
          <w:p w:rsidR="00C900FB" w:rsidRPr="00C900FB" w:rsidRDefault="00C900FB" w:rsidP="00C900FB">
            <w:pPr>
              <w:jc w:val="center"/>
              <w:rPr>
                <w:rFonts w:ascii="宋体" w:hAnsi="宋体" w:cs="Arial"/>
                <w:iCs/>
                <w:szCs w:val="21"/>
              </w:rPr>
            </w:pPr>
            <w:r w:rsidRPr="00C900FB">
              <w:rPr>
                <w:rFonts w:ascii="宋体" w:hAnsi="宋体" w:hint="eastAsia"/>
                <w:szCs w:val="21"/>
              </w:rPr>
              <w:t>支持SNMPv1/v3 、Telnet、Web管理／GUI界面</w:t>
            </w:r>
          </w:p>
        </w:tc>
      </w:tr>
      <w:tr w:rsidR="00087AC6" w:rsidRPr="00C900FB" w:rsidTr="00ED68E2">
        <w:trPr>
          <w:jc w:val="center"/>
        </w:trPr>
        <w:tc>
          <w:tcPr>
            <w:tcW w:w="0" w:type="auto"/>
            <w:vAlign w:val="center"/>
          </w:tcPr>
          <w:p w:rsidR="00087AC6" w:rsidRDefault="00087AC6" w:rsidP="00087AC6">
            <w:pPr>
              <w:rPr>
                <w:rFonts w:ascii="宋体" w:hAnsi="宋体"/>
                <w:color w:val="000000"/>
                <w:szCs w:val="21"/>
              </w:rPr>
            </w:pPr>
            <w:r>
              <w:rPr>
                <w:rFonts w:ascii="宋体" w:hAnsi="宋体" w:hint="eastAsia"/>
                <w:color w:val="000000"/>
                <w:szCs w:val="21"/>
              </w:rPr>
              <w:t>安装和售后服务</w:t>
            </w:r>
          </w:p>
        </w:tc>
        <w:tc>
          <w:tcPr>
            <w:tcW w:w="0" w:type="auto"/>
            <w:vAlign w:val="center"/>
          </w:tcPr>
          <w:p w:rsidR="00087AC6" w:rsidRDefault="00A17727" w:rsidP="00087AC6">
            <w:pPr>
              <w:widowControl/>
              <w:rPr>
                <w:rFonts w:ascii="宋体" w:hAnsi="宋体"/>
                <w:color w:val="000000"/>
                <w:kern w:val="0"/>
                <w:szCs w:val="21"/>
              </w:rPr>
            </w:pPr>
            <w:r>
              <w:rPr>
                <w:rFonts w:ascii="宋体" w:hAnsi="宋体" w:hint="eastAsia"/>
                <w:color w:val="000000"/>
                <w:szCs w:val="21"/>
              </w:rPr>
              <w:t>在不影响业务</w:t>
            </w:r>
            <w:bookmarkStart w:id="2" w:name="_GoBack"/>
            <w:bookmarkEnd w:id="2"/>
            <w:r w:rsidR="00087AC6" w:rsidRPr="00087AC6">
              <w:rPr>
                <w:rFonts w:ascii="宋体" w:hAnsi="宋体" w:hint="eastAsia"/>
                <w:color w:val="000000"/>
                <w:szCs w:val="21"/>
              </w:rPr>
              <w:t>正常运行前提下，完成SAN网络割接工作。</w:t>
            </w:r>
          </w:p>
        </w:tc>
      </w:tr>
    </w:tbl>
    <w:p w:rsidR="000C41A8" w:rsidRPr="00C900FB" w:rsidRDefault="000C41A8" w:rsidP="000C41A8"/>
    <w:p w:rsidR="000C41A8" w:rsidRDefault="000C41A8" w:rsidP="000C41A8">
      <w:pPr>
        <w:pStyle w:val="3"/>
        <w:numPr>
          <w:ilvl w:val="2"/>
          <w:numId w:val="2"/>
        </w:numPr>
        <w:rPr>
          <w:rFonts w:ascii="宋体" w:hAnsi="宋体"/>
        </w:rPr>
      </w:pPr>
      <w:r>
        <w:rPr>
          <w:rFonts w:ascii="宋体" w:hAnsi="宋体" w:hint="eastAsia"/>
        </w:rPr>
        <w:t>X86服务器参数要求</w:t>
      </w:r>
    </w:p>
    <w:tbl>
      <w:tblPr>
        <w:tblW w:w="8864" w:type="dxa"/>
        <w:tblInd w:w="113" w:type="dxa"/>
        <w:tblLook w:val="0000" w:firstRow="0" w:lastRow="0" w:firstColumn="0" w:lastColumn="0" w:noHBand="0" w:noVBand="0"/>
      </w:tblPr>
      <w:tblGrid>
        <w:gridCol w:w="2059"/>
        <w:gridCol w:w="6805"/>
      </w:tblGrid>
      <w:tr w:rsidR="00C900FB" w:rsidRPr="00C900FB" w:rsidTr="00FF2332">
        <w:trPr>
          <w:trHeight w:val="360"/>
        </w:trPr>
        <w:tc>
          <w:tcPr>
            <w:tcW w:w="2059" w:type="dxa"/>
            <w:tcBorders>
              <w:top w:val="single" w:sz="4" w:space="0" w:color="auto"/>
              <w:left w:val="single" w:sz="4" w:space="0" w:color="auto"/>
              <w:bottom w:val="single" w:sz="4" w:space="0" w:color="auto"/>
              <w:right w:val="single" w:sz="4" w:space="0" w:color="auto"/>
            </w:tcBorders>
            <w:shd w:val="clear" w:color="auto" w:fill="D7D7D7"/>
            <w:vAlign w:val="center"/>
          </w:tcPr>
          <w:p w:rsidR="00C900FB" w:rsidRPr="00C900FB" w:rsidRDefault="00C900FB" w:rsidP="00C900FB">
            <w:pPr>
              <w:widowControl/>
              <w:jc w:val="center"/>
              <w:rPr>
                <w:rFonts w:ascii="宋体" w:hAnsi="宋体" w:cs="宋体"/>
                <w:color w:val="000000"/>
                <w:kern w:val="0"/>
                <w:szCs w:val="21"/>
              </w:rPr>
            </w:pPr>
            <w:r w:rsidRPr="00C900FB">
              <w:rPr>
                <w:rFonts w:ascii="宋体" w:hAnsi="宋体" w:cs="宋体" w:hint="eastAsia"/>
                <w:color w:val="000000"/>
                <w:kern w:val="0"/>
                <w:szCs w:val="21"/>
              </w:rPr>
              <w:t>指标项</w:t>
            </w:r>
          </w:p>
        </w:tc>
        <w:tc>
          <w:tcPr>
            <w:tcW w:w="6805" w:type="dxa"/>
            <w:tcBorders>
              <w:top w:val="single" w:sz="4" w:space="0" w:color="auto"/>
              <w:left w:val="nil"/>
              <w:bottom w:val="single" w:sz="4" w:space="0" w:color="auto"/>
              <w:right w:val="single" w:sz="4" w:space="0" w:color="auto"/>
            </w:tcBorders>
            <w:shd w:val="clear" w:color="auto" w:fill="D7D7D7"/>
            <w:vAlign w:val="center"/>
          </w:tcPr>
          <w:p w:rsidR="00C900FB" w:rsidRPr="00C900FB" w:rsidRDefault="00C900FB" w:rsidP="00C900FB">
            <w:pPr>
              <w:widowControl/>
              <w:jc w:val="center"/>
              <w:rPr>
                <w:rFonts w:ascii="宋体" w:hAnsi="宋体" w:cs="宋体"/>
                <w:color w:val="000000"/>
                <w:kern w:val="0"/>
                <w:szCs w:val="21"/>
              </w:rPr>
            </w:pPr>
            <w:r w:rsidRPr="00C900FB">
              <w:rPr>
                <w:rFonts w:ascii="宋体" w:hAnsi="宋体" w:hint="eastAsia"/>
                <w:szCs w:val="21"/>
              </w:rPr>
              <w:t>指标要求</w:t>
            </w:r>
          </w:p>
        </w:tc>
      </w:tr>
      <w:tr w:rsidR="00C900FB" w:rsidRPr="00C900FB" w:rsidTr="00FF2332">
        <w:trPr>
          <w:trHeight w:val="223"/>
        </w:trPr>
        <w:tc>
          <w:tcPr>
            <w:tcW w:w="2059" w:type="dxa"/>
            <w:tcBorders>
              <w:top w:val="nil"/>
              <w:left w:val="single" w:sz="4" w:space="0" w:color="auto"/>
              <w:bottom w:val="single" w:sz="4" w:space="0" w:color="auto"/>
              <w:right w:val="single" w:sz="4" w:space="0" w:color="auto"/>
            </w:tcBorders>
            <w:vAlign w:val="center"/>
          </w:tcPr>
          <w:p w:rsidR="00C900FB" w:rsidRPr="00C900FB" w:rsidRDefault="00C900FB" w:rsidP="00C900FB">
            <w:pPr>
              <w:widowControl/>
              <w:jc w:val="left"/>
              <w:rPr>
                <w:rFonts w:ascii="宋体" w:hAnsi="宋体" w:cs="宋体"/>
                <w:color w:val="000000"/>
                <w:kern w:val="0"/>
                <w:szCs w:val="21"/>
              </w:rPr>
            </w:pPr>
            <w:r w:rsidRPr="00C900FB">
              <w:rPr>
                <w:rFonts w:ascii="宋体" w:hAnsi="宋体" w:cs="宋体" w:hint="eastAsia"/>
                <w:color w:val="000000"/>
                <w:kern w:val="0"/>
                <w:szCs w:val="21"/>
              </w:rPr>
              <w:t>服务器外型</w:t>
            </w:r>
          </w:p>
        </w:tc>
        <w:tc>
          <w:tcPr>
            <w:tcW w:w="6805" w:type="dxa"/>
            <w:tcBorders>
              <w:top w:val="nil"/>
              <w:left w:val="nil"/>
              <w:bottom w:val="single" w:sz="4" w:space="0" w:color="auto"/>
              <w:right w:val="single" w:sz="4" w:space="0" w:color="auto"/>
            </w:tcBorders>
            <w:vAlign w:val="center"/>
          </w:tcPr>
          <w:p w:rsidR="00C900FB" w:rsidRPr="00C900FB" w:rsidRDefault="00C900FB" w:rsidP="00C900FB">
            <w:pPr>
              <w:widowControl/>
              <w:jc w:val="left"/>
              <w:rPr>
                <w:rFonts w:ascii="宋体" w:hAnsi="宋体" w:cs="宋体"/>
                <w:color w:val="000000"/>
                <w:kern w:val="0"/>
                <w:szCs w:val="21"/>
              </w:rPr>
            </w:pPr>
            <w:r w:rsidRPr="00C900FB">
              <w:rPr>
                <w:rFonts w:ascii="宋体" w:hAnsi="宋体" w:cs="宋体" w:hint="eastAsia"/>
                <w:color w:val="000000"/>
                <w:kern w:val="0"/>
                <w:szCs w:val="21"/>
              </w:rPr>
              <w:t>机架式</w:t>
            </w:r>
          </w:p>
        </w:tc>
      </w:tr>
      <w:tr w:rsidR="00C900FB" w:rsidRPr="00C900FB" w:rsidTr="00FF2332">
        <w:trPr>
          <w:trHeight w:val="580"/>
        </w:trPr>
        <w:tc>
          <w:tcPr>
            <w:tcW w:w="2059" w:type="dxa"/>
            <w:tcBorders>
              <w:top w:val="nil"/>
              <w:left w:val="single" w:sz="4" w:space="0" w:color="auto"/>
              <w:bottom w:val="single" w:sz="4" w:space="0" w:color="auto"/>
              <w:right w:val="single" w:sz="4" w:space="0" w:color="auto"/>
            </w:tcBorders>
            <w:vAlign w:val="center"/>
          </w:tcPr>
          <w:p w:rsidR="00C900FB" w:rsidRPr="00C900FB" w:rsidRDefault="00C900FB" w:rsidP="00C900FB">
            <w:pPr>
              <w:widowControl/>
              <w:jc w:val="left"/>
              <w:rPr>
                <w:rFonts w:ascii="宋体" w:hAnsi="宋体" w:cs="宋体"/>
                <w:color w:val="000000"/>
                <w:kern w:val="0"/>
                <w:szCs w:val="21"/>
              </w:rPr>
            </w:pPr>
            <w:r w:rsidRPr="00C900FB">
              <w:rPr>
                <w:rFonts w:ascii="宋体" w:hAnsi="宋体" w:cs="宋体" w:hint="eastAsia"/>
                <w:color w:val="000000"/>
                <w:kern w:val="0"/>
                <w:szCs w:val="21"/>
              </w:rPr>
              <w:t>服务器高度</w:t>
            </w:r>
          </w:p>
        </w:tc>
        <w:tc>
          <w:tcPr>
            <w:tcW w:w="6805" w:type="dxa"/>
            <w:tcBorders>
              <w:top w:val="nil"/>
              <w:left w:val="nil"/>
              <w:bottom w:val="single" w:sz="4" w:space="0" w:color="auto"/>
              <w:right w:val="single" w:sz="4" w:space="0" w:color="auto"/>
            </w:tcBorders>
            <w:vAlign w:val="center"/>
          </w:tcPr>
          <w:p w:rsidR="00C900FB" w:rsidRPr="00C900FB" w:rsidRDefault="00C900FB" w:rsidP="00C900FB">
            <w:pPr>
              <w:widowControl/>
              <w:jc w:val="left"/>
              <w:rPr>
                <w:rFonts w:ascii="宋体" w:hAnsi="宋体" w:cs="宋体"/>
                <w:color w:val="000000"/>
                <w:kern w:val="0"/>
                <w:szCs w:val="21"/>
              </w:rPr>
            </w:pPr>
            <w:r w:rsidRPr="00C900FB">
              <w:rPr>
                <w:rFonts w:ascii="宋体" w:hAnsi="宋体" w:cs="宋体" w:hint="eastAsia"/>
                <w:color w:val="000000"/>
                <w:kern w:val="0"/>
                <w:szCs w:val="21"/>
              </w:rPr>
              <w:t>≥4U，</w:t>
            </w:r>
            <w:proofErr w:type="gramStart"/>
            <w:r w:rsidRPr="00C900FB">
              <w:rPr>
                <w:rFonts w:ascii="宋体" w:hAnsi="宋体" w:cs="宋体" w:hint="eastAsia"/>
                <w:color w:val="000000"/>
                <w:kern w:val="0"/>
                <w:szCs w:val="21"/>
              </w:rPr>
              <w:t>标配原厂</w:t>
            </w:r>
            <w:proofErr w:type="gramEnd"/>
            <w:r w:rsidRPr="00C900FB">
              <w:rPr>
                <w:rFonts w:ascii="宋体" w:hAnsi="宋体" w:cs="宋体" w:hint="eastAsia"/>
                <w:color w:val="000000"/>
                <w:kern w:val="0"/>
                <w:szCs w:val="21"/>
              </w:rPr>
              <w:t>导轨</w:t>
            </w:r>
          </w:p>
        </w:tc>
      </w:tr>
      <w:tr w:rsidR="00C900FB" w:rsidRPr="00C900FB" w:rsidTr="00FF2332">
        <w:trPr>
          <w:trHeight w:val="135"/>
        </w:trPr>
        <w:tc>
          <w:tcPr>
            <w:tcW w:w="2059" w:type="dxa"/>
            <w:tcBorders>
              <w:top w:val="nil"/>
              <w:left w:val="single" w:sz="4" w:space="0" w:color="auto"/>
              <w:bottom w:val="single" w:sz="4" w:space="0" w:color="auto"/>
              <w:right w:val="single" w:sz="4" w:space="0" w:color="auto"/>
            </w:tcBorders>
            <w:vAlign w:val="center"/>
          </w:tcPr>
          <w:p w:rsidR="00C900FB" w:rsidRPr="00C900FB" w:rsidRDefault="00C900FB" w:rsidP="00C900FB">
            <w:pPr>
              <w:widowControl/>
              <w:jc w:val="left"/>
              <w:rPr>
                <w:rFonts w:ascii="宋体" w:hAnsi="宋体" w:cs="宋体"/>
                <w:color w:val="000000"/>
                <w:kern w:val="0"/>
                <w:szCs w:val="21"/>
              </w:rPr>
            </w:pPr>
            <w:r w:rsidRPr="00C900FB">
              <w:rPr>
                <w:rFonts w:ascii="宋体" w:hAnsi="宋体" w:cs="宋体" w:hint="eastAsia"/>
                <w:color w:val="000000"/>
                <w:kern w:val="0"/>
                <w:szCs w:val="21"/>
              </w:rPr>
              <w:t>CPU类型</w:t>
            </w:r>
          </w:p>
        </w:tc>
        <w:tc>
          <w:tcPr>
            <w:tcW w:w="6805" w:type="dxa"/>
            <w:tcBorders>
              <w:top w:val="nil"/>
              <w:left w:val="nil"/>
              <w:bottom w:val="single" w:sz="4" w:space="0" w:color="auto"/>
              <w:right w:val="single" w:sz="4" w:space="0" w:color="auto"/>
            </w:tcBorders>
            <w:vAlign w:val="center"/>
          </w:tcPr>
          <w:p w:rsidR="00C900FB" w:rsidRPr="00C900FB" w:rsidRDefault="00C900FB" w:rsidP="00C900FB">
            <w:pPr>
              <w:widowControl/>
              <w:jc w:val="left"/>
              <w:rPr>
                <w:rFonts w:ascii="宋体" w:hAnsi="宋体" w:cs="宋体"/>
                <w:color w:val="000000"/>
                <w:kern w:val="0"/>
                <w:szCs w:val="21"/>
              </w:rPr>
            </w:pPr>
            <w:r w:rsidRPr="00C900FB">
              <w:rPr>
                <w:rFonts w:ascii="宋体" w:hAnsi="宋体" w:cs="宋体" w:hint="eastAsia"/>
                <w:color w:val="000000"/>
                <w:kern w:val="0"/>
                <w:szCs w:val="21"/>
              </w:rPr>
              <w:t>Intel Xeon SP 系列CPU</w:t>
            </w:r>
          </w:p>
        </w:tc>
      </w:tr>
      <w:tr w:rsidR="00C900FB" w:rsidRPr="00C900FB" w:rsidTr="00FF2332">
        <w:trPr>
          <w:trHeight w:val="576"/>
        </w:trPr>
        <w:tc>
          <w:tcPr>
            <w:tcW w:w="2059" w:type="dxa"/>
            <w:tcBorders>
              <w:top w:val="nil"/>
              <w:left w:val="single" w:sz="4" w:space="0" w:color="auto"/>
              <w:bottom w:val="single" w:sz="4" w:space="0" w:color="auto"/>
              <w:right w:val="single" w:sz="4" w:space="0" w:color="auto"/>
            </w:tcBorders>
            <w:vAlign w:val="center"/>
          </w:tcPr>
          <w:p w:rsidR="00C900FB" w:rsidRPr="00C900FB" w:rsidRDefault="00C900FB" w:rsidP="00C900FB">
            <w:pPr>
              <w:widowControl/>
              <w:jc w:val="left"/>
              <w:rPr>
                <w:rFonts w:ascii="宋体" w:hAnsi="宋体" w:cs="宋体"/>
                <w:color w:val="000000"/>
                <w:kern w:val="0"/>
                <w:szCs w:val="21"/>
              </w:rPr>
            </w:pPr>
            <w:r w:rsidRPr="00C900FB">
              <w:rPr>
                <w:rFonts w:ascii="宋体" w:hAnsi="宋体" w:cs="宋体" w:hint="eastAsia"/>
                <w:color w:val="000000"/>
                <w:kern w:val="0"/>
                <w:szCs w:val="21"/>
              </w:rPr>
              <w:t>CPU</w:t>
            </w:r>
            <w:proofErr w:type="gramStart"/>
            <w:r w:rsidRPr="00C900FB">
              <w:rPr>
                <w:rFonts w:ascii="宋体" w:hAnsi="宋体" w:cs="宋体" w:hint="eastAsia"/>
                <w:color w:val="000000"/>
                <w:kern w:val="0"/>
                <w:szCs w:val="21"/>
              </w:rPr>
              <w:t>实配规格</w:t>
            </w:r>
            <w:proofErr w:type="gramEnd"/>
          </w:p>
        </w:tc>
        <w:tc>
          <w:tcPr>
            <w:tcW w:w="6805" w:type="dxa"/>
            <w:tcBorders>
              <w:top w:val="nil"/>
              <w:left w:val="nil"/>
              <w:bottom w:val="single" w:sz="4" w:space="0" w:color="auto"/>
              <w:right w:val="single" w:sz="4" w:space="0" w:color="auto"/>
            </w:tcBorders>
            <w:vAlign w:val="center"/>
          </w:tcPr>
          <w:p w:rsidR="00C900FB" w:rsidRPr="00C900FB" w:rsidRDefault="00C900FB" w:rsidP="00C900FB">
            <w:pPr>
              <w:widowControl/>
              <w:jc w:val="left"/>
              <w:rPr>
                <w:rFonts w:ascii="宋体" w:hAnsi="宋体" w:cs="宋体"/>
                <w:color w:val="000000"/>
                <w:kern w:val="0"/>
                <w:szCs w:val="21"/>
              </w:rPr>
            </w:pPr>
            <w:r w:rsidRPr="00C900FB">
              <w:rPr>
                <w:rFonts w:ascii="宋体" w:hAnsi="宋体" w:cs="宋体" w:hint="eastAsia"/>
                <w:color w:val="000000"/>
                <w:kern w:val="0"/>
                <w:szCs w:val="21"/>
              </w:rPr>
              <w:t xml:space="preserve">≥4颗Intel Xeon-Gold </w:t>
            </w:r>
            <w:r w:rsidRPr="00C900FB">
              <w:rPr>
                <w:rFonts w:ascii="宋体" w:hAnsi="宋体" w:cs="宋体"/>
                <w:color w:val="000000"/>
                <w:kern w:val="0"/>
                <w:szCs w:val="21"/>
              </w:rPr>
              <w:t>6248</w:t>
            </w:r>
            <w:r w:rsidRPr="00C900FB">
              <w:rPr>
                <w:rFonts w:ascii="宋体" w:hAnsi="宋体" w:cs="宋体" w:hint="eastAsia"/>
                <w:color w:val="000000"/>
                <w:kern w:val="0"/>
                <w:szCs w:val="21"/>
              </w:rPr>
              <w:t>（≥24</w:t>
            </w:r>
            <w:r w:rsidRPr="00C900FB">
              <w:rPr>
                <w:rFonts w:ascii="宋体" w:hAnsi="宋体" w:cs="宋体"/>
                <w:color w:val="000000"/>
                <w:kern w:val="0"/>
                <w:szCs w:val="21"/>
              </w:rPr>
              <w:t>-core</w:t>
            </w:r>
            <w:r w:rsidRPr="00C900FB">
              <w:rPr>
                <w:rFonts w:ascii="宋体" w:hAnsi="宋体" w:cs="宋体" w:hint="eastAsia"/>
                <w:color w:val="000000"/>
                <w:kern w:val="0"/>
                <w:szCs w:val="21"/>
              </w:rPr>
              <w:t>）</w:t>
            </w:r>
          </w:p>
        </w:tc>
      </w:tr>
      <w:tr w:rsidR="00C900FB" w:rsidRPr="00C900FB" w:rsidTr="00FF2332">
        <w:trPr>
          <w:trHeight w:val="58"/>
        </w:trPr>
        <w:tc>
          <w:tcPr>
            <w:tcW w:w="2059" w:type="dxa"/>
            <w:tcBorders>
              <w:top w:val="nil"/>
              <w:left w:val="single" w:sz="4" w:space="0" w:color="auto"/>
              <w:bottom w:val="single" w:sz="4" w:space="0" w:color="auto"/>
              <w:right w:val="single" w:sz="4" w:space="0" w:color="auto"/>
            </w:tcBorders>
            <w:vAlign w:val="center"/>
          </w:tcPr>
          <w:p w:rsidR="00C900FB" w:rsidRPr="00C900FB" w:rsidRDefault="00C900FB" w:rsidP="00C900FB">
            <w:pPr>
              <w:widowControl/>
              <w:jc w:val="left"/>
              <w:rPr>
                <w:rFonts w:ascii="宋体" w:hAnsi="宋体" w:cs="宋体"/>
                <w:color w:val="000000"/>
                <w:kern w:val="0"/>
                <w:szCs w:val="21"/>
              </w:rPr>
            </w:pPr>
            <w:r w:rsidRPr="00C900FB">
              <w:rPr>
                <w:rFonts w:ascii="宋体" w:hAnsi="宋体" w:cs="宋体" w:hint="eastAsia"/>
                <w:color w:val="000000"/>
                <w:kern w:val="0"/>
                <w:szCs w:val="21"/>
              </w:rPr>
              <w:t>CPU互联</w:t>
            </w:r>
          </w:p>
        </w:tc>
        <w:tc>
          <w:tcPr>
            <w:tcW w:w="6805" w:type="dxa"/>
            <w:tcBorders>
              <w:top w:val="nil"/>
              <w:left w:val="nil"/>
              <w:bottom w:val="single" w:sz="4" w:space="0" w:color="auto"/>
              <w:right w:val="single" w:sz="4" w:space="0" w:color="auto"/>
            </w:tcBorders>
            <w:vAlign w:val="center"/>
          </w:tcPr>
          <w:p w:rsidR="00C900FB" w:rsidRPr="00C900FB" w:rsidRDefault="00C900FB" w:rsidP="00C900FB">
            <w:pPr>
              <w:widowControl/>
              <w:jc w:val="left"/>
              <w:rPr>
                <w:rFonts w:ascii="宋体" w:hAnsi="宋体" w:cs="宋体"/>
                <w:color w:val="000000"/>
                <w:kern w:val="0"/>
                <w:szCs w:val="21"/>
              </w:rPr>
            </w:pPr>
            <w:r w:rsidRPr="00C900FB">
              <w:rPr>
                <w:rFonts w:ascii="宋体" w:hAnsi="宋体" w:cs="宋体" w:hint="eastAsia"/>
                <w:color w:val="000000"/>
                <w:kern w:val="0"/>
                <w:szCs w:val="21"/>
              </w:rPr>
              <w:t>4颗CPU支持Mesh互联</w:t>
            </w:r>
          </w:p>
        </w:tc>
      </w:tr>
      <w:tr w:rsidR="00C900FB" w:rsidRPr="00C900FB" w:rsidTr="00FF2332">
        <w:trPr>
          <w:trHeight w:val="288"/>
        </w:trPr>
        <w:tc>
          <w:tcPr>
            <w:tcW w:w="2059" w:type="dxa"/>
            <w:tcBorders>
              <w:top w:val="nil"/>
              <w:left w:val="single" w:sz="4" w:space="0" w:color="auto"/>
              <w:bottom w:val="single" w:sz="4" w:space="0" w:color="auto"/>
              <w:right w:val="single" w:sz="4" w:space="0" w:color="auto"/>
            </w:tcBorders>
            <w:vAlign w:val="center"/>
          </w:tcPr>
          <w:p w:rsidR="00C900FB" w:rsidRPr="00C900FB" w:rsidRDefault="00C900FB" w:rsidP="00C900FB">
            <w:pPr>
              <w:widowControl/>
              <w:jc w:val="left"/>
              <w:rPr>
                <w:rFonts w:ascii="宋体" w:hAnsi="宋体" w:cs="宋体"/>
                <w:color w:val="000000"/>
                <w:kern w:val="0"/>
                <w:szCs w:val="21"/>
              </w:rPr>
            </w:pPr>
            <w:proofErr w:type="gramStart"/>
            <w:r w:rsidRPr="00C900FB">
              <w:rPr>
                <w:rFonts w:ascii="宋体" w:hAnsi="宋体" w:cs="宋体" w:hint="eastAsia"/>
                <w:color w:val="000000"/>
                <w:kern w:val="0"/>
                <w:szCs w:val="21"/>
              </w:rPr>
              <w:t>内存实配规格</w:t>
            </w:r>
            <w:proofErr w:type="gramEnd"/>
          </w:p>
        </w:tc>
        <w:tc>
          <w:tcPr>
            <w:tcW w:w="6805" w:type="dxa"/>
            <w:tcBorders>
              <w:top w:val="nil"/>
              <w:left w:val="nil"/>
              <w:bottom w:val="single" w:sz="4" w:space="0" w:color="auto"/>
              <w:right w:val="single" w:sz="4" w:space="0" w:color="auto"/>
            </w:tcBorders>
            <w:vAlign w:val="center"/>
          </w:tcPr>
          <w:p w:rsidR="00C900FB" w:rsidRPr="00C900FB" w:rsidRDefault="00C900FB" w:rsidP="00C900FB">
            <w:pPr>
              <w:widowControl/>
              <w:jc w:val="left"/>
              <w:rPr>
                <w:rFonts w:ascii="宋体" w:hAnsi="宋体" w:cs="宋体"/>
                <w:color w:val="000000"/>
                <w:kern w:val="0"/>
                <w:szCs w:val="21"/>
              </w:rPr>
            </w:pPr>
            <w:r w:rsidRPr="00C900FB">
              <w:rPr>
                <w:rFonts w:ascii="宋体" w:hAnsi="宋体" w:cs="宋体" w:hint="eastAsia"/>
                <w:color w:val="000000"/>
                <w:kern w:val="0"/>
                <w:szCs w:val="21"/>
              </w:rPr>
              <w:t>≥32*32GB</w:t>
            </w:r>
          </w:p>
        </w:tc>
      </w:tr>
      <w:tr w:rsidR="00C900FB" w:rsidRPr="00C900FB" w:rsidTr="00FF2332">
        <w:trPr>
          <w:trHeight w:val="288"/>
        </w:trPr>
        <w:tc>
          <w:tcPr>
            <w:tcW w:w="2059" w:type="dxa"/>
            <w:tcBorders>
              <w:top w:val="nil"/>
              <w:left w:val="single" w:sz="4" w:space="0" w:color="auto"/>
              <w:bottom w:val="single" w:sz="4" w:space="0" w:color="auto"/>
              <w:right w:val="single" w:sz="4" w:space="0" w:color="auto"/>
            </w:tcBorders>
            <w:vAlign w:val="center"/>
          </w:tcPr>
          <w:p w:rsidR="00C900FB" w:rsidRPr="00C900FB" w:rsidRDefault="00C900FB" w:rsidP="00C900FB">
            <w:pPr>
              <w:widowControl/>
              <w:jc w:val="left"/>
              <w:rPr>
                <w:rFonts w:ascii="宋体" w:hAnsi="宋体" w:cs="宋体"/>
                <w:color w:val="000000"/>
                <w:kern w:val="0"/>
                <w:szCs w:val="21"/>
              </w:rPr>
            </w:pPr>
            <w:r w:rsidRPr="00C900FB">
              <w:rPr>
                <w:rFonts w:ascii="宋体" w:hAnsi="宋体" w:cs="宋体" w:hint="eastAsia"/>
                <w:color w:val="000000"/>
                <w:kern w:val="0"/>
                <w:szCs w:val="21"/>
              </w:rPr>
              <w:t>内存可扩展数量</w:t>
            </w:r>
          </w:p>
        </w:tc>
        <w:tc>
          <w:tcPr>
            <w:tcW w:w="6805" w:type="dxa"/>
            <w:tcBorders>
              <w:top w:val="nil"/>
              <w:left w:val="nil"/>
              <w:bottom w:val="single" w:sz="4" w:space="0" w:color="auto"/>
              <w:right w:val="single" w:sz="4" w:space="0" w:color="auto"/>
            </w:tcBorders>
            <w:vAlign w:val="center"/>
          </w:tcPr>
          <w:p w:rsidR="00C900FB" w:rsidRPr="00C900FB" w:rsidRDefault="00C900FB" w:rsidP="00C900FB">
            <w:pPr>
              <w:widowControl/>
              <w:jc w:val="left"/>
              <w:rPr>
                <w:rFonts w:ascii="宋体" w:hAnsi="宋体" w:cs="宋体"/>
                <w:color w:val="000000"/>
                <w:kern w:val="0"/>
                <w:szCs w:val="21"/>
              </w:rPr>
            </w:pPr>
            <w:r w:rsidRPr="00C900FB">
              <w:rPr>
                <w:rFonts w:ascii="宋体" w:hAnsi="宋体" w:cs="宋体" w:hint="eastAsia"/>
                <w:color w:val="000000"/>
                <w:kern w:val="0"/>
                <w:szCs w:val="21"/>
              </w:rPr>
              <w:t>本地提供≥48个内存槽位</w:t>
            </w:r>
          </w:p>
        </w:tc>
      </w:tr>
      <w:tr w:rsidR="00C900FB" w:rsidRPr="00C900FB" w:rsidTr="00FF2332">
        <w:trPr>
          <w:trHeight w:val="288"/>
        </w:trPr>
        <w:tc>
          <w:tcPr>
            <w:tcW w:w="2059" w:type="dxa"/>
            <w:tcBorders>
              <w:top w:val="nil"/>
              <w:left w:val="single" w:sz="4" w:space="0" w:color="auto"/>
              <w:bottom w:val="single" w:sz="4" w:space="0" w:color="auto"/>
              <w:right w:val="single" w:sz="4" w:space="0" w:color="auto"/>
            </w:tcBorders>
            <w:vAlign w:val="center"/>
          </w:tcPr>
          <w:p w:rsidR="00C900FB" w:rsidRPr="00C900FB" w:rsidRDefault="00C900FB" w:rsidP="00C900FB">
            <w:pPr>
              <w:widowControl/>
              <w:jc w:val="left"/>
              <w:rPr>
                <w:rFonts w:ascii="宋体" w:hAnsi="宋体" w:cs="宋体"/>
                <w:color w:val="000000"/>
                <w:kern w:val="0"/>
                <w:szCs w:val="21"/>
              </w:rPr>
            </w:pPr>
            <w:r w:rsidRPr="00C900FB">
              <w:rPr>
                <w:rFonts w:ascii="宋体" w:hAnsi="宋体" w:cs="宋体" w:hint="eastAsia"/>
                <w:color w:val="000000"/>
                <w:kern w:val="0"/>
                <w:szCs w:val="21"/>
              </w:rPr>
              <w:t>内存可扩展数量</w:t>
            </w:r>
          </w:p>
        </w:tc>
        <w:tc>
          <w:tcPr>
            <w:tcW w:w="6805" w:type="dxa"/>
            <w:tcBorders>
              <w:top w:val="nil"/>
              <w:left w:val="nil"/>
              <w:bottom w:val="single" w:sz="4" w:space="0" w:color="auto"/>
              <w:right w:val="single" w:sz="4" w:space="0" w:color="auto"/>
            </w:tcBorders>
            <w:vAlign w:val="center"/>
          </w:tcPr>
          <w:p w:rsidR="00C900FB" w:rsidRPr="00C900FB" w:rsidRDefault="00C900FB" w:rsidP="00C900FB">
            <w:pPr>
              <w:widowControl/>
              <w:jc w:val="left"/>
              <w:rPr>
                <w:rFonts w:ascii="宋体" w:hAnsi="宋体" w:cs="宋体"/>
                <w:color w:val="000000"/>
                <w:kern w:val="0"/>
                <w:szCs w:val="21"/>
              </w:rPr>
            </w:pPr>
            <w:r w:rsidRPr="00C900FB">
              <w:rPr>
                <w:rFonts w:ascii="宋体" w:hAnsi="宋体" w:cs="宋体" w:hint="eastAsia"/>
                <w:color w:val="000000"/>
                <w:kern w:val="0"/>
                <w:szCs w:val="21"/>
              </w:rPr>
              <w:t>最大支持6TB内存</w:t>
            </w:r>
          </w:p>
        </w:tc>
      </w:tr>
      <w:tr w:rsidR="00C900FB" w:rsidRPr="00C900FB" w:rsidTr="00FF2332">
        <w:trPr>
          <w:trHeight w:val="123"/>
        </w:trPr>
        <w:tc>
          <w:tcPr>
            <w:tcW w:w="2059" w:type="dxa"/>
            <w:tcBorders>
              <w:top w:val="nil"/>
              <w:left w:val="single" w:sz="4" w:space="0" w:color="auto"/>
              <w:bottom w:val="single" w:sz="4" w:space="0" w:color="auto"/>
              <w:right w:val="single" w:sz="4" w:space="0" w:color="auto"/>
            </w:tcBorders>
            <w:vAlign w:val="center"/>
          </w:tcPr>
          <w:p w:rsidR="00C900FB" w:rsidRPr="00C900FB" w:rsidRDefault="00C900FB" w:rsidP="00C900FB">
            <w:pPr>
              <w:widowControl/>
              <w:jc w:val="left"/>
              <w:rPr>
                <w:rFonts w:ascii="宋体" w:hAnsi="宋体" w:cs="宋体"/>
                <w:color w:val="000000"/>
                <w:kern w:val="0"/>
                <w:szCs w:val="21"/>
              </w:rPr>
            </w:pPr>
            <w:r w:rsidRPr="00C900FB">
              <w:rPr>
                <w:rFonts w:ascii="宋体" w:hAnsi="宋体" w:cs="宋体" w:hint="eastAsia"/>
                <w:color w:val="000000"/>
                <w:kern w:val="0"/>
                <w:szCs w:val="21"/>
              </w:rPr>
              <w:t>永久内存</w:t>
            </w:r>
          </w:p>
        </w:tc>
        <w:tc>
          <w:tcPr>
            <w:tcW w:w="6805" w:type="dxa"/>
            <w:tcBorders>
              <w:top w:val="nil"/>
              <w:left w:val="nil"/>
              <w:bottom w:val="single" w:sz="4" w:space="0" w:color="auto"/>
              <w:right w:val="single" w:sz="4" w:space="0" w:color="auto"/>
            </w:tcBorders>
            <w:vAlign w:val="center"/>
          </w:tcPr>
          <w:p w:rsidR="00C900FB" w:rsidRPr="00C900FB" w:rsidRDefault="00C900FB" w:rsidP="00C900FB">
            <w:pPr>
              <w:widowControl/>
              <w:jc w:val="left"/>
              <w:rPr>
                <w:rFonts w:ascii="宋体" w:hAnsi="宋体" w:cs="宋体"/>
                <w:color w:val="000000"/>
                <w:kern w:val="0"/>
                <w:szCs w:val="21"/>
              </w:rPr>
            </w:pPr>
            <w:r w:rsidRPr="00C900FB">
              <w:rPr>
                <w:rFonts w:ascii="宋体" w:hAnsi="宋体" w:cs="宋体" w:hint="eastAsia"/>
                <w:color w:val="000000"/>
                <w:kern w:val="0"/>
                <w:szCs w:val="21"/>
              </w:rPr>
              <w:t>支持24个DCPMM</w:t>
            </w:r>
          </w:p>
        </w:tc>
      </w:tr>
      <w:tr w:rsidR="00C900FB" w:rsidRPr="00C900FB" w:rsidTr="00FF2332">
        <w:trPr>
          <w:trHeight w:val="288"/>
        </w:trPr>
        <w:tc>
          <w:tcPr>
            <w:tcW w:w="2059" w:type="dxa"/>
            <w:tcBorders>
              <w:top w:val="nil"/>
              <w:left w:val="single" w:sz="4" w:space="0" w:color="auto"/>
              <w:bottom w:val="single" w:sz="4" w:space="0" w:color="auto"/>
              <w:right w:val="single" w:sz="4" w:space="0" w:color="auto"/>
            </w:tcBorders>
            <w:vAlign w:val="center"/>
          </w:tcPr>
          <w:p w:rsidR="00C900FB" w:rsidRPr="00C900FB" w:rsidRDefault="00C900FB" w:rsidP="00C900FB">
            <w:pPr>
              <w:widowControl/>
              <w:jc w:val="left"/>
              <w:rPr>
                <w:rFonts w:ascii="宋体" w:hAnsi="宋体" w:cs="宋体"/>
                <w:color w:val="000000"/>
                <w:kern w:val="0"/>
                <w:szCs w:val="21"/>
              </w:rPr>
            </w:pPr>
            <w:r w:rsidRPr="00C900FB">
              <w:rPr>
                <w:rFonts w:ascii="宋体" w:hAnsi="宋体" w:cs="宋体" w:hint="eastAsia"/>
                <w:color w:val="000000"/>
                <w:kern w:val="0"/>
                <w:szCs w:val="21"/>
              </w:rPr>
              <w:t>内置硬盘类型</w:t>
            </w:r>
          </w:p>
        </w:tc>
        <w:tc>
          <w:tcPr>
            <w:tcW w:w="6805" w:type="dxa"/>
            <w:tcBorders>
              <w:top w:val="nil"/>
              <w:left w:val="nil"/>
              <w:bottom w:val="single" w:sz="4" w:space="0" w:color="auto"/>
              <w:right w:val="single" w:sz="4" w:space="0" w:color="auto"/>
            </w:tcBorders>
            <w:vAlign w:val="center"/>
          </w:tcPr>
          <w:p w:rsidR="00C900FB" w:rsidRPr="00C900FB" w:rsidRDefault="00C900FB" w:rsidP="00C900FB">
            <w:pPr>
              <w:widowControl/>
              <w:jc w:val="left"/>
              <w:rPr>
                <w:rFonts w:ascii="宋体" w:hAnsi="宋体" w:cs="宋体"/>
                <w:color w:val="000000"/>
                <w:kern w:val="0"/>
                <w:szCs w:val="21"/>
              </w:rPr>
            </w:pPr>
            <w:r w:rsidRPr="00C900FB">
              <w:rPr>
                <w:rFonts w:ascii="宋体" w:hAnsi="宋体" w:cs="宋体" w:hint="eastAsia"/>
                <w:color w:val="000000"/>
                <w:kern w:val="0"/>
                <w:szCs w:val="21"/>
              </w:rPr>
              <w:t>支持2.5"热插拔 SAS/SATA/SSD/</w:t>
            </w:r>
            <w:proofErr w:type="spellStart"/>
            <w:r w:rsidRPr="00C900FB">
              <w:rPr>
                <w:rFonts w:ascii="宋体" w:hAnsi="宋体" w:cs="宋体" w:hint="eastAsia"/>
                <w:color w:val="000000"/>
                <w:kern w:val="0"/>
                <w:szCs w:val="21"/>
              </w:rPr>
              <w:t>NVMe</w:t>
            </w:r>
            <w:proofErr w:type="spellEnd"/>
            <w:r w:rsidRPr="00C900FB">
              <w:rPr>
                <w:rFonts w:ascii="宋体" w:hAnsi="宋体" w:cs="宋体" w:hint="eastAsia"/>
                <w:color w:val="000000"/>
                <w:kern w:val="0"/>
                <w:szCs w:val="21"/>
              </w:rPr>
              <w:t>硬盘</w:t>
            </w:r>
          </w:p>
        </w:tc>
      </w:tr>
      <w:tr w:rsidR="00C900FB" w:rsidRPr="00C900FB" w:rsidTr="00FF2332">
        <w:trPr>
          <w:trHeight w:val="223"/>
        </w:trPr>
        <w:tc>
          <w:tcPr>
            <w:tcW w:w="2059" w:type="dxa"/>
            <w:tcBorders>
              <w:top w:val="nil"/>
              <w:left w:val="single" w:sz="4" w:space="0" w:color="auto"/>
              <w:bottom w:val="single" w:sz="4" w:space="0" w:color="auto"/>
              <w:right w:val="single" w:sz="4" w:space="0" w:color="auto"/>
            </w:tcBorders>
            <w:vAlign w:val="center"/>
          </w:tcPr>
          <w:p w:rsidR="00C900FB" w:rsidRPr="00C900FB" w:rsidRDefault="00C900FB" w:rsidP="00C900FB">
            <w:pPr>
              <w:widowControl/>
              <w:jc w:val="left"/>
              <w:rPr>
                <w:rFonts w:ascii="宋体" w:hAnsi="宋体" w:cs="宋体"/>
                <w:color w:val="000000"/>
                <w:kern w:val="0"/>
                <w:szCs w:val="21"/>
              </w:rPr>
            </w:pPr>
            <w:r w:rsidRPr="00C900FB">
              <w:rPr>
                <w:rFonts w:ascii="宋体" w:hAnsi="宋体" w:cs="宋体" w:hint="eastAsia"/>
                <w:color w:val="000000"/>
                <w:kern w:val="0"/>
                <w:szCs w:val="21"/>
              </w:rPr>
              <w:t>内置</w:t>
            </w:r>
            <w:proofErr w:type="gramStart"/>
            <w:r w:rsidRPr="00C900FB">
              <w:rPr>
                <w:rFonts w:ascii="宋体" w:hAnsi="宋体" w:cs="宋体" w:hint="eastAsia"/>
                <w:color w:val="000000"/>
                <w:kern w:val="0"/>
                <w:szCs w:val="21"/>
              </w:rPr>
              <w:t>硬盘实配规格</w:t>
            </w:r>
            <w:proofErr w:type="gramEnd"/>
          </w:p>
        </w:tc>
        <w:tc>
          <w:tcPr>
            <w:tcW w:w="6805" w:type="dxa"/>
            <w:tcBorders>
              <w:top w:val="nil"/>
              <w:left w:val="nil"/>
              <w:bottom w:val="single" w:sz="4" w:space="0" w:color="auto"/>
              <w:right w:val="single" w:sz="4" w:space="0" w:color="auto"/>
            </w:tcBorders>
            <w:vAlign w:val="center"/>
          </w:tcPr>
          <w:p w:rsidR="00C900FB" w:rsidRPr="00C900FB" w:rsidRDefault="00C900FB" w:rsidP="00C900FB">
            <w:pPr>
              <w:widowControl/>
              <w:jc w:val="left"/>
              <w:rPr>
                <w:rFonts w:ascii="宋体" w:hAnsi="宋体" w:cs="宋体"/>
                <w:color w:val="000000"/>
                <w:kern w:val="0"/>
                <w:szCs w:val="21"/>
              </w:rPr>
            </w:pPr>
            <w:r w:rsidRPr="00C900FB">
              <w:rPr>
                <w:rFonts w:ascii="宋体" w:hAnsi="宋体" w:cs="宋体" w:hint="eastAsia"/>
                <w:color w:val="000000"/>
                <w:kern w:val="0"/>
                <w:szCs w:val="21"/>
              </w:rPr>
              <w:t>≥4块1.92</w:t>
            </w:r>
            <w:r w:rsidRPr="00C900FB">
              <w:rPr>
                <w:rFonts w:ascii="宋体" w:hAnsi="宋体" w:cs="宋体"/>
                <w:color w:val="000000"/>
                <w:kern w:val="0"/>
                <w:szCs w:val="21"/>
              </w:rPr>
              <w:t>TB RI SATA SSD</w:t>
            </w:r>
            <w:r w:rsidRPr="00C900FB">
              <w:rPr>
                <w:rFonts w:ascii="宋体" w:hAnsi="宋体" w:cs="宋体" w:hint="eastAsia"/>
                <w:color w:val="000000"/>
                <w:kern w:val="0"/>
                <w:szCs w:val="21"/>
              </w:rPr>
              <w:t>，支持热插拔</w:t>
            </w:r>
          </w:p>
        </w:tc>
      </w:tr>
      <w:tr w:rsidR="00C900FB" w:rsidRPr="00C900FB" w:rsidTr="00FF2332">
        <w:trPr>
          <w:trHeight w:val="302"/>
        </w:trPr>
        <w:tc>
          <w:tcPr>
            <w:tcW w:w="2059" w:type="dxa"/>
            <w:tcBorders>
              <w:top w:val="nil"/>
              <w:left w:val="single" w:sz="4" w:space="0" w:color="auto"/>
              <w:bottom w:val="single" w:sz="4" w:space="0" w:color="auto"/>
              <w:right w:val="single" w:sz="4" w:space="0" w:color="auto"/>
            </w:tcBorders>
            <w:vAlign w:val="center"/>
          </w:tcPr>
          <w:p w:rsidR="00C900FB" w:rsidRPr="00C900FB" w:rsidRDefault="00C900FB" w:rsidP="00C900FB">
            <w:pPr>
              <w:widowControl/>
              <w:jc w:val="left"/>
              <w:rPr>
                <w:rFonts w:ascii="宋体" w:hAnsi="宋体" w:cs="宋体"/>
                <w:color w:val="000000"/>
                <w:kern w:val="0"/>
                <w:szCs w:val="21"/>
              </w:rPr>
            </w:pPr>
            <w:r w:rsidRPr="00C900FB">
              <w:rPr>
                <w:rFonts w:ascii="宋体" w:hAnsi="宋体" w:cs="宋体" w:hint="eastAsia"/>
                <w:color w:val="000000"/>
                <w:kern w:val="0"/>
                <w:szCs w:val="21"/>
              </w:rPr>
              <w:t>内置硬盘扩展</w:t>
            </w:r>
          </w:p>
        </w:tc>
        <w:tc>
          <w:tcPr>
            <w:tcW w:w="6805" w:type="dxa"/>
            <w:tcBorders>
              <w:top w:val="nil"/>
              <w:left w:val="nil"/>
              <w:bottom w:val="single" w:sz="4" w:space="0" w:color="auto"/>
              <w:right w:val="single" w:sz="4" w:space="0" w:color="auto"/>
            </w:tcBorders>
            <w:vAlign w:val="center"/>
          </w:tcPr>
          <w:p w:rsidR="00C900FB" w:rsidRPr="00C900FB" w:rsidRDefault="00C900FB" w:rsidP="00C900FB">
            <w:pPr>
              <w:widowControl/>
              <w:jc w:val="left"/>
              <w:rPr>
                <w:rFonts w:ascii="宋体" w:hAnsi="宋体" w:cs="宋体"/>
                <w:color w:val="000000"/>
                <w:kern w:val="0"/>
                <w:szCs w:val="21"/>
              </w:rPr>
            </w:pPr>
            <w:r w:rsidRPr="00C900FB">
              <w:rPr>
                <w:rFonts w:ascii="宋体" w:hAnsi="宋体" w:cs="宋体" w:hint="eastAsia"/>
                <w:color w:val="000000"/>
                <w:kern w:val="0"/>
                <w:szCs w:val="21"/>
              </w:rPr>
              <w:t>≥8个2.5寸硬盘槽位</w:t>
            </w:r>
          </w:p>
        </w:tc>
      </w:tr>
      <w:tr w:rsidR="00C900FB" w:rsidRPr="00C900FB" w:rsidTr="00FF2332">
        <w:trPr>
          <w:trHeight w:val="577"/>
        </w:trPr>
        <w:tc>
          <w:tcPr>
            <w:tcW w:w="2059" w:type="dxa"/>
            <w:tcBorders>
              <w:top w:val="nil"/>
              <w:left w:val="single" w:sz="4" w:space="0" w:color="auto"/>
              <w:bottom w:val="single" w:sz="4" w:space="0" w:color="auto"/>
              <w:right w:val="single" w:sz="4" w:space="0" w:color="auto"/>
            </w:tcBorders>
            <w:vAlign w:val="center"/>
          </w:tcPr>
          <w:p w:rsidR="00C900FB" w:rsidRPr="00C900FB" w:rsidRDefault="00C900FB" w:rsidP="00C900FB">
            <w:pPr>
              <w:widowControl/>
              <w:jc w:val="left"/>
              <w:rPr>
                <w:rFonts w:ascii="宋体" w:hAnsi="宋体" w:cs="宋体"/>
                <w:color w:val="000000"/>
                <w:kern w:val="0"/>
                <w:szCs w:val="21"/>
              </w:rPr>
            </w:pPr>
            <w:r w:rsidRPr="00C900FB">
              <w:rPr>
                <w:rFonts w:ascii="宋体" w:hAnsi="宋体" w:cs="宋体" w:hint="eastAsia"/>
                <w:color w:val="000000"/>
                <w:kern w:val="0"/>
                <w:szCs w:val="21"/>
              </w:rPr>
              <w:t>阵列控制器</w:t>
            </w:r>
          </w:p>
        </w:tc>
        <w:tc>
          <w:tcPr>
            <w:tcW w:w="6805" w:type="dxa"/>
            <w:tcBorders>
              <w:top w:val="nil"/>
              <w:left w:val="nil"/>
              <w:bottom w:val="single" w:sz="4" w:space="0" w:color="auto"/>
              <w:right w:val="single" w:sz="4" w:space="0" w:color="auto"/>
            </w:tcBorders>
            <w:vAlign w:val="center"/>
          </w:tcPr>
          <w:p w:rsidR="00C900FB" w:rsidRPr="00C900FB" w:rsidRDefault="00C900FB" w:rsidP="00C900FB">
            <w:pPr>
              <w:widowControl/>
              <w:jc w:val="left"/>
              <w:rPr>
                <w:rFonts w:ascii="宋体" w:hAnsi="宋体" w:cs="宋体"/>
                <w:color w:val="000000"/>
                <w:kern w:val="0"/>
                <w:szCs w:val="21"/>
              </w:rPr>
            </w:pPr>
            <w:r w:rsidRPr="00C900FB">
              <w:rPr>
                <w:rFonts w:ascii="宋体" w:hAnsi="宋体" w:cs="宋体" w:hint="eastAsia"/>
                <w:color w:val="000000"/>
                <w:kern w:val="0"/>
                <w:szCs w:val="21"/>
              </w:rPr>
              <w:t>支持标准</w:t>
            </w:r>
            <w:proofErr w:type="spellStart"/>
            <w:r w:rsidRPr="00C900FB">
              <w:rPr>
                <w:rFonts w:ascii="宋体" w:hAnsi="宋体" w:cs="宋体" w:hint="eastAsia"/>
                <w:color w:val="000000"/>
                <w:kern w:val="0"/>
                <w:szCs w:val="21"/>
              </w:rPr>
              <w:t>PCIe</w:t>
            </w:r>
            <w:proofErr w:type="spellEnd"/>
            <w:r w:rsidRPr="00C900FB">
              <w:rPr>
                <w:rFonts w:ascii="宋体" w:hAnsi="宋体" w:cs="宋体" w:hint="eastAsia"/>
                <w:color w:val="000000"/>
                <w:kern w:val="0"/>
                <w:szCs w:val="21"/>
              </w:rPr>
              <w:t>阵列卡，本次配置12Gbps SAS磁盘阵列控制器，支持RAID 0/1/10/5/50/6/60, 调整缓存读写比例等功能。≥2GB缓存，支持缓存数据保护，且后备保护不受时间限制；</w:t>
            </w:r>
          </w:p>
        </w:tc>
      </w:tr>
      <w:tr w:rsidR="00C900FB" w:rsidRPr="00C900FB" w:rsidTr="00FF2332">
        <w:trPr>
          <w:trHeight w:val="377"/>
        </w:trPr>
        <w:tc>
          <w:tcPr>
            <w:tcW w:w="2059" w:type="dxa"/>
            <w:tcBorders>
              <w:top w:val="nil"/>
              <w:left w:val="single" w:sz="4" w:space="0" w:color="auto"/>
              <w:bottom w:val="single" w:sz="4" w:space="0" w:color="auto"/>
              <w:right w:val="single" w:sz="4" w:space="0" w:color="auto"/>
            </w:tcBorders>
            <w:vAlign w:val="center"/>
          </w:tcPr>
          <w:p w:rsidR="00C900FB" w:rsidRPr="00C900FB" w:rsidRDefault="00C900FB" w:rsidP="00C900FB">
            <w:pPr>
              <w:widowControl/>
              <w:jc w:val="left"/>
              <w:rPr>
                <w:rFonts w:ascii="宋体" w:hAnsi="宋体" w:cs="宋体"/>
                <w:color w:val="000000"/>
                <w:kern w:val="0"/>
                <w:szCs w:val="21"/>
              </w:rPr>
            </w:pPr>
            <w:r w:rsidRPr="00C900FB">
              <w:rPr>
                <w:rFonts w:ascii="宋体" w:hAnsi="宋体" w:cs="宋体" w:hint="eastAsia"/>
                <w:color w:val="000000"/>
                <w:kern w:val="0"/>
                <w:szCs w:val="21"/>
              </w:rPr>
              <w:lastRenderedPageBreak/>
              <w:t>网卡</w:t>
            </w:r>
          </w:p>
        </w:tc>
        <w:tc>
          <w:tcPr>
            <w:tcW w:w="6805" w:type="dxa"/>
            <w:tcBorders>
              <w:top w:val="nil"/>
              <w:left w:val="nil"/>
              <w:bottom w:val="single" w:sz="4" w:space="0" w:color="auto"/>
              <w:right w:val="single" w:sz="4" w:space="0" w:color="auto"/>
            </w:tcBorders>
          </w:tcPr>
          <w:p w:rsidR="00C900FB" w:rsidRPr="00C900FB" w:rsidRDefault="00C900FB" w:rsidP="00C900FB">
            <w:pPr>
              <w:widowControl/>
              <w:jc w:val="left"/>
              <w:rPr>
                <w:rFonts w:ascii="宋体" w:hAnsi="宋体" w:cs="宋体"/>
                <w:color w:val="000000"/>
                <w:kern w:val="0"/>
                <w:szCs w:val="21"/>
              </w:rPr>
            </w:pPr>
            <w:r w:rsidRPr="00C900FB">
              <w:rPr>
                <w:rFonts w:ascii="宋体" w:hAnsi="宋体" w:cs="宋体" w:hint="eastAsia"/>
                <w:color w:val="000000"/>
                <w:kern w:val="0"/>
                <w:szCs w:val="21"/>
              </w:rPr>
              <w:t>本次配置≥</w:t>
            </w:r>
            <w:r w:rsidRPr="00C900FB">
              <w:rPr>
                <w:rFonts w:ascii="宋体" w:hAnsi="宋体" w:cs="宋体"/>
                <w:color w:val="000000"/>
                <w:kern w:val="0"/>
                <w:szCs w:val="21"/>
              </w:rPr>
              <w:t>2个</w:t>
            </w:r>
            <w:r w:rsidRPr="00C900FB">
              <w:rPr>
                <w:rFonts w:ascii="宋体" w:hAnsi="宋体" w:cs="宋体" w:hint="eastAsia"/>
                <w:color w:val="000000"/>
                <w:kern w:val="0"/>
                <w:szCs w:val="21"/>
              </w:rPr>
              <w:t>2端口10Gb</w:t>
            </w:r>
            <w:r w:rsidRPr="00C900FB">
              <w:rPr>
                <w:rFonts w:ascii="宋体" w:hAnsi="宋体" w:cs="宋体"/>
                <w:color w:val="000000"/>
                <w:kern w:val="0"/>
                <w:szCs w:val="21"/>
              </w:rPr>
              <w:t xml:space="preserve"> SFP+</w:t>
            </w:r>
            <w:r w:rsidRPr="00C900FB">
              <w:rPr>
                <w:rFonts w:ascii="宋体" w:hAnsi="宋体" w:cs="宋体" w:hint="eastAsia"/>
                <w:color w:val="000000"/>
                <w:kern w:val="0"/>
                <w:szCs w:val="21"/>
              </w:rPr>
              <w:t>以太网网卡，含S</w:t>
            </w:r>
            <w:r w:rsidRPr="00C900FB">
              <w:rPr>
                <w:rFonts w:ascii="宋体" w:hAnsi="宋体" w:cs="宋体"/>
                <w:color w:val="000000"/>
                <w:kern w:val="0"/>
                <w:szCs w:val="21"/>
              </w:rPr>
              <w:t>FP+光模块</w:t>
            </w:r>
            <w:r w:rsidRPr="00C900FB">
              <w:rPr>
                <w:rFonts w:ascii="宋体" w:hAnsi="宋体" w:cs="宋体" w:hint="eastAsia"/>
                <w:color w:val="000000"/>
                <w:kern w:val="0"/>
                <w:szCs w:val="21"/>
              </w:rPr>
              <w:t>。</w:t>
            </w:r>
          </w:p>
        </w:tc>
      </w:tr>
      <w:tr w:rsidR="00C900FB" w:rsidRPr="00C900FB" w:rsidTr="00FF2332">
        <w:trPr>
          <w:trHeight w:val="159"/>
        </w:trPr>
        <w:tc>
          <w:tcPr>
            <w:tcW w:w="2059" w:type="dxa"/>
            <w:tcBorders>
              <w:top w:val="nil"/>
              <w:left w:val="single" w:sz="4" w:space="0" w:color="auto"/>
              <w:bottom w:val="single" w:sz="4" w:space="0" w:color="auto"/>
              <w:right w:val="single" w:sz="4" w:space="0" w:color="auto"/>
            </w:tcBorders>
            <w:vAlign w:val="center"/>
          </w:tcPr>
          <w:p w:rsidR="00C900FB" w:rsidRPr="00C900FB" w:rsidRDefault="00C900FB" w:rsidP="00C900FB">
            <w:pPr>
              <w:widowControl/>
              <w:jc w:val="left"/>
              <w:rPr>
                <w:rFonts w:ascii="宋体" w:hAnsi="宋体" w:cs="宋体"/>
                <w:color w:val="000000"/>
                <w:kern w:val="0"/>
                <w:szCs w:val="21"/>
              </w:rPr>
            </w:pPr>
            <w:r w:rsidRPr="00C900FB">
              <w:rPr>
                <w:rFonts w:ascii="宋体" w:hAnsi="宋体" w:cs="宋体" w:hint="eastAsia"/>
                <w:color w:val="000000"/>
                <w:kern w:val="0"/>
                <w:szCs w:val="21"/>
              </w:rPr>
              <w:t>扩展网卡</w:t>
            </w:r>
          </w:p>
        </w:tc>
        <w:tc>
          <w:tcPr>
            <w:tcW w:w="6805" w:type="dxa"/>
            <w:tcBorders>
              <w:top w:val="nil"/>
              <w:left w:val="nil"/>
              <w:bottom w:val="single" w:sz="4" w:space="0" w:color="auto"/>
              <w:right w:val="single" w:sz="4" w:space="0" w:color="auto"/>
            </w:tcBorders>
            <w:vAlign w:val="center"/>
          </w:tcPr>
          <w:p w:rsidR="00C900FB" w:rsidRPr="00C900FB" w:rsidRDefault="00C900FB" w:rsidP="00C900FB">
            <w:pPr>
              <w:widowControl/>
              <w:jc w:val="left"/>
              <w:rPr>
                <w:rFonts w:ascii="宋体" w:hAnsi="宋体" w:cs="宋体"/>
                <w:color w:val="000000"/>
                <w:kern w:val="0"/>
                <w:szCs w:val="21"/>
              </w:rPr>
            </w:pPr>
            <w:r w:rsidRPr="00C900FB">
              <w:rPr>
                <w:rFonts w:ascii="宋体" w:hAnsi="宋体" w:cs="宋体" w:hint="eastAsia"/>
                <w:color w:val="000000"/>
                <w:kern w:val="0"/>
                <w:szCs w:val="21"/>
              </w:rPr>
              <w:t>可选1Gb/10Gb/25Gb/40Gb/100Gb以太网卡或56Gb/100Gb IB/OPA卡</w:t>
            </w:r>
          </w:p>
        </w:tc>
      </w:tr>
      <w:tr w:rsidR="00C900FB" w:rsidRPr="00C900FB" w:rsidTr="00FF2332">
        <w:trPr>
          <w:trHeight w:val="159"/>
        </w:trPr>
        <w:tc>
          <w:tcPr>
            <w:tcW w:w="2059" w:type="dxa"/>
            <w:tcBorders>
              <w:top w:val="nil"/>
              <w:left w:val="single" w:sz="4" w:space="0" w:color="auto"/>
              <w:bottom w:val="single" w:sz="4" w:space="0" w:color="auto"/>
              <w:right w:val="single" w:sz="4" w:space="0" w:color="auto"/>
            </w:tcBorders>
            <w:vAlign w:val="center"/>
          </w:tcPr>
          <w:p w:rsidR="00C900FB" w:rsidRPr="00C900FB" w:rsidRDefault="00C900FB" w:rsidP="00C900FB">
            <w:pPr>
              <w:widowControl/>
              <w:jc w:val="left"/>
              <w:rPr>
                <w:rFonts w:ascii="宋体" w:hAnsi="宋体" w:cs="宋体"/>
                <w:color w:val="000000"/>
                <w:kern w:val="0"/>
                <w:szCs w:val="21"/>
              </w:rPr>
            </w:pPr>
            <w:r w:rsidRPr="00C900FB">
              <w:rPr>
                <w:rFonts w:ascii="宋体" w:hAnsi="宋体" w:cs="宋体" w:hint="eastAsia"/>
                <w:color w:val="000000"/>
                <w:kern w:val="0"/>
                <w:szCs w:val="21"/>
              </w:rPr>
              <w:t>H</w:t>
            </w:r>
            <w:r w:rsidRPr="00C900FB">
              <w:rPr>
                <w:rFonts w:ascii="宋体" w:hAnsi="宋体" w:cs="宋体"/>
                <w:color w:val="000000"/>
                <w:kern w:val="0"/>
                <w:szCs w:val="21"/>
              </w:rPr>
              <w:t>BA</w:t>
            </w:r>
            <w:r w:rsidRPr="00C900FB">
              <w:rPr>
                <w:rFonts w:ascii="宋体" w:hAnsi="宋体" w:cs="宋体" w:hint="eastAsia"/>
                <w:color w:val="000000"/>
                <w:kern w:val="0"/>
                <w:szCs w:val="21"/>
              </w:rPr>
              <w:t>卡</w:t>
            </w:r>
          </w:p>
        </w:tc>
        <w:tc>
          <w:tcPr>
            <w:tcW w:w="6805" w:type="dxa"/>
            <w:tcBorders>
              <w:top w:val="nil"/>
              <w:left w:val="nil"/>
              <w:bottom w:val="single" w:sz="4" w:space="0" w:color="auto"/>
              <w:right w:val="single" w:sz="4" w:space="0" w:color="auto"/>
            </w:tcBorders>
            <w:vAlign w:val="center"/>
          </w:tcPr>
          <w:p w:rsidR="00C900FB" w:rsidRPr="00C900FB" w:rsidRDefault="00C900FB" w:rsidP="00C900FB">
            <w:pPr>
              <w:widowControl/>
              <w:jc w:val="left"/>
              <w:rPr>
                <w:rFonts w:ascii="宋体" w:hAnsi="宋体" w:cs="宋体"/>
                <w:color w:val="000000"/>
                <w:kern w:val="0"/>
                <w:szCs w:val="21"/>
              </w:rPr>
            </w:pPr>
            <w:r w:rsidRPr="00C900FB">
              <w:rPr>
                <w:rFonts w:ascii="宋体" w:hAnsi="宋体" w:cs="宋体" w:hint="eastAsia"/>
                <w:color w:val="000000"/>
                <w:kern w:val="0"/>
                <w:szCs w:val="21"/>
              </w:rPr>
              <w:t>本次配置≥2个1端口32Gbps HBA卡</w:t>
            </w:r>
          </w:p>
        </w:tc>
      </w:tr>
      <w:tr w:rsidR="00C900FB" w:rsidRPr="00C900FB" w:rsidTr="00FF2332">
        <w:trPr>
          <w:trHeight w:val="122"/>
        </w:trPr>
        <w:tc>
          <w:tcPr>
            <w:tcW w:w="2059" w:type="dxa"/>
            <w:tcBorders>
              <w:top w:val="nil"/>
              <w:left w:val="single" w:sz="4" w:space="0" w:color="auto"/>
              <w:bottom w:val="single" w:sz="4" w:space="0" w:color="auto"/>
              <w:right w:val="single" w:sz="4" w:space="0" w:color="auto"/>
            </w:tcBorders>
            <w:vAlign w:val="center"/>
          </w:tcPr>
          <w:p w:rsidR="00C900FB" w:rsidRPr="00C900FB" w:rsidRDefault="00C900FB" w:rsidP="00C900FB">
            <w:pPr>
              <w:widowControl/>
              <w:jc w:val="left"/>
              <w:rPr>
                <w:rFonts w:ascii="宋体" w:hAnsi="宋体" w:cs="宋体"/>
                <w:color w:val="000000"/>
                <w:kern w:val="0"/>
                <w:szCs w:val="21"/>
              </w:rPr>
            </w:pPr>
            <w:r w:rsidRPr="00C900FB">
              <w:rPr>
                <w:rFonts w:ascii="宋体" w:hAnsi="宋体" w:cs="宋体" w:hint="eastAsia"/>
                <w:color w:val="000000"/>
                <w:kern w:val="0"/>
                <w:szCs w:val="21"/>
              </w:rPr>
              <w:t>冗余电源</w:t>
            </w:r>
          </w:p>
        </w:tc>
        <w:tc>
          <w:tcPr>
            <w:tcW w:w="6805" w:type="dxa"/>
            <w:tcBorders>
              <w:top w:val="nil"/>
              <w:left w:val="nil"/>
              <w:bottom w:val="single" w:sz="4" w:space="0" w:color="auto"/>
              <w:right w:val="single" w:sz="4" w:space="0" w:color="auto"/>
            </w:tcBorders>
            <w:vAlign w:val="center"/>
          </w:tcPr>
          <w:p w:rsidR="00C900FB" w:rsidRPr="00C900FB" w:rsidRDefault="00C900FB" w:rsidP="00C900FB">
            <w:pPr>
              <w:widowControl/>
              <w:jc w:val="left"/>
              <w:rPr>
                <w:rFonts w:ascii="宋体" w:hAnsi="宋体" w:cs="宋体"/>
                <w:color w:val="000000"/>
                <w:kern w:val="0"/>
                <w:szCs w:val="21"/>
              </w:rPr>
            </w:pPr>
            <w:r w:rsidRPr="00C900FB">
              <w:rPr>
                <w:rFonts w:ascii="宋体" w:hAnsi="宋体" w:cs="宋体" w:hint="eastAsia"/>
                <w:color w:val="000000"/>
                <w:kern w:val="0"/>
                <w:szCs w:val="21"/>
              </w:rPr>
              <w:t>本次配置≥4个1600W铂金</w:t>
            </w:r>
            <w:proofErr w:type="gramStart"/>
            <w:r w:rsidRPr="00C900FB">
              <w:rPr>
                <w:rFonts w:ascii="宋体" w:hAnsi="宋体" w:cs="宋体" w:hint="eastAsia"/>
                <w:color w:val="000000"/>
                <w:kern w:val="0"/>
                <w:szCs w:val="21"/>
              </w:rPr>
              <w:t>版热插拔冗</w:t>
            </w:r>
            <w:proofErr w:type="gramEnd"/>
            <w:r w:rsidRPr="00C900FB">
              <w:rPr>
                <w:rFonts w:ascii="宋体" w:hAnsi="宋体" w:cs="宋体" w:hint="eastAsia"/>
                <w:color w:val="000000"/>
                <w:kern w:val="0"/>
                <w:szCs w:val="21"/>
              </w:rPr>
              <w:t>余电源；支持240VDC</w:t>
            </w:r>
          </w:p>
        </w:tc>
      </w:tr>
      <w:tr w:rsidR="00C900FB" w:rsidRPr="00C900FB" w:rsidTr="00FF2332">
        <w:trPr>
          <w:trHeight w:val="288"/>
        </w:trPr>
        <w:tc>
          <w:tcPr>
            <w:tcW w:w="2059" w:type="dxa"/>
            <w:tcBorders>
              <w:top w:val="nil"/>
              <w:left w:val="single" w:sz="4" w:space="0" w:color="auto"/>
              <w:bottom w:val="single" w:sz="4" w:space="0" w:color="auto"/>
              <w:right w:val="single" w:sz="4" w:space="0" w:color="auto"/>
            </w:tcBorders>
            <w:vAlign w:val="center"/>
          </w:tcPr>
          <w:p w:rsidR="00C900FB" w:rsidRPr="00C900FB" w:rsidRDefault="00C900FB" w:rsidP="00C900FB">
            <w:pPr>
              <w:widowControl/>
              <w:jc w:val="left"/>
              <w:rPr>
                <w:rFonts w:ascii="宋体" w:hAnsi="宋体" w:cs="宋体"/>
                <w:color w:val="000000"/>
                <w:kern w:val="0"/>
                <w:szCs w:val="21"/>
              </w:rPr>
            </w:pPr>
            <w:r w:rsidRPr="00C900FB">
              <w:rPr>
                <w:rFonts w:ascii="宋体" w:hAnsi="宋体" w:cs="宋体" w:hint="eastAsia"/>
                <w:color w:val="000000"/>
                <w:kern w:val="0"/>
                <w:szCs w:val="21"/>
              </w:rPr>
              <w:t>冗余风扇</w:t>
            </w:r>
          </w:p>
        </w:tc>
        <w:tc>
          <w:tcPr>
            <w:tcW w:w="6805" w:type="dxa"/>
            <w:tcBorders>
              <w:top w:val="nil"/>
              <w:left w:val="nil"/>
              <w:bottom w:val="single" w:sz="4" w:space="0" w:color="auto"/>
              <w:right w:val="single" w:sz="4" w:space="0" w:color="auto"/>
            </w:tcBorders>
            <w:vAlign w:val="center"/>
          </w:tcPr>
          <w:p w:rsidR="00C900FB" w:rsidRPr="00C900FB" w:rsidRDefault="00C900FB" w:rsidP="00C900FB">
            <w:pPr>
              <w:widowControl/>
              <w:jc w:val="left"/>
              <w:rPr>
                <w:rFonts w:ascii="宋体" w:hAnsi="宋体" w:cs="宋体"/>
                <w:color w:val="000000"/>
                <w:kern w:val="0"/>
                <w:szCs w:val="21"/>
              </w:rPr>
            </w:pPr>
            <w:r w:rsidRPr="00C900FB">
              <w:rPr>
                <w:rFonts w:ascii="宋体" w:hAnsi="宋体" w:cs="宋体" w:hint="eastAsia"/>
                <w:color w:val="000000"/>
                <w:kern w:val="0"/>
                <w:szCs w:val="21"/>
              </w:rPr>
              <w:t>热插</w:t>
            </w:r>
            <w:proofErr w:type="gramStart"/>
            <w:r w:rsidRPr="00C900FB">
              <w:rPr>
                <w:rFonts w:ascii="宋体" w:hAnsi="宋体" w:cs="宋体" w:hint="eastAsia"/>
                <w:color w:val="000000"/>
                <w:kern w:val="0"/>
                <w:szCs w:val="21"/>
              </w:rPr>
              <w:t>拔冗</w:t>
            </w:r>
            <w:proofErr w:type="gramEnd"/>
            <w:r w:rsidRPr="00C900FB">
              <w:rPr>
                <w:rFonts w:ascii="宋体" w:hAnsi="宋体" w:cs="宋体" w:hint="eastAsia"/>
                <w:color w:val="000000"/>
                <w:kern w:val="0"/>
                <w:szCs w:val="21"/>
              </w:rPr>
              <w:t>余风扇</w:t>
            </w:r>
          </w:p>
        </w:tc>
      </w:tr>
    </w:tbl>
    <w:p w:rsidR="00C900FB" w:rsidRDefault="00C900FB" w:rsidP="00C900FB"/>
    <w:p w:rsidR="0071271F" w:rsidRPr="0071271F" w:rsidRDefault="0071271F" w:rsidP="0071271F">
      <w:pPr>
        <w:tabs>
          <w:tab w:val="left" w:pos="780"/>
        </w:tabs>
        <w:spacing w:beforeLines="50" w:before="156" w:line="360" w:lineRule="auto"/>
        <w:ind w:firstLineChars="200" w:firstLine="420"/>
        <w:outlineLvl w:val="0"/>
        <w:rPr>
          <w:rFonts w:ascii="宋体" w:hAnsi="宋体" w:cs="宋体"/>
          <w:szCs w:val="21"/>
        </w:rPr>
      </w:pPr>
      <w:r w:rsidRPr="0071271F">
        <w:rPr>
          <w:rFonts w:ascii="宋体" w:hAnsi="宋体" w:cs="宋体" w:hint="eastAsia"/>
          <w:szCs w:val="21"/>
        </w:rPr>
        <w:t>（一）货物为原制造商制造的全新产品，整机无污染，无侵权行为、表面无划损、无任何缺陷隐患，在中国境内可依常规安全合法使用。</w:t>
      </w:r>
    </w:p>
    <w:p w:rsidR="0071271F" w:rsidRPr="0071271F" w:rsidRDefault="0071271F" w:rsidP="0071271F">
      <w:pPr>
        <w:tabs>
          <w:tab w:val="left" w:pos="780"/>
        </w:tabs>
        <w:spacing w:beforeLines="50" w:before="156" w:line="360" w:lineRule="auto"/>
        <w:ind w:firstLineChars="200" w:firstLine="420"/>
        <w:outlineLvl w:val="0"/>
        <w:rPr>
          <w:rFonts w:ascii="宋体" w:hAnsi="宋体" w:cs="宋体"/>
          <w:szCs w:val="21"/>
        </w:rPr>
      </w:pPr>
      <w:r w:rsidRPr="0071271F">
        <w:rPr>
          <w:rFonts w:ascii="宋体" w:hAnsi="宋体" w:cs="宋体" w:hint="eastAsia"/>
          <w:szCs w:val="21"/>
        </w:rPr>
        <w:t>（二）标准：本合同所指的货物及服务应符合合同附件的技术规格所述的标准：如果没有提及适用标准，则应符合中华人民共和国国家标准或行业标准；如果中华人民共和国没有相关标准的，则采用货物来源国适用的官方标准。这些标准必须是有关机构发布的最新版本的标准。</w:t>
      </w:r>
    </w:p>
    <w:p w:rsidR="0071271F" w:rsidRPr="0071271F" w:rsidRDefault="0071271F" w:rsidP="00C900FB"/>
    <w:p w:rsidR="0071271F" w:rsidRDefault="0071271F" w:rsidP="000C41A8">
      <w:pPr>
        <w:pStyle w:val="1"/>
        <w:numPr>
          <w:ilvl w:val="0"/>
          <w:numId w:val="2"/>
        </w:numPr>
        <w:rPr>
          <w:rFonts w:ascii="宋体" w:hAnsi="宋体"/>
        </w:rPr>
      </w:pPr>
      <w:r>
        <w:rPr>
          <w:rFonts w:ascii="宋体" w:hAnsi="宋体" w:hint="eastAsia"/>
        </w:rPr>
        <w:t>交货日期</w:t>
      </w:r>
    </w:p>
    <w:p w:rsidR="0071271F" w:rsidRPr="00405AA9" w:rsidRDefault="0071271F" w:rsidP="0071271F">
      <w:pPr>
        <w:spacing w:line="360" w:lineRule="auto"/>
        <w:ind w:firstLineChars="250" w:firstLine="525"/>
        <w:rPr>
          <w:rFonts w:ascii="宋体" w:hAnsi="宋体" w:cs="宋体"/>
          <w:szCs w:val="21"/>
        </w:rPr>
      </w:pPr>
      <w:r w:rsidRPr="00405AA9">
        <w:rPr>
          <w:rFonts w:ascii="宋体" w:hAnsi="宋体" w:cs="宋体" w:hint="eastAsia"/>
          <w:szCs w:val="21"/>
        </w:rPr>
        <w:t>(</w:t>
      </w:r>
      <w:proofErr w:type="gramStart"/>
      <w:r w:rsidRPr="00405AA9">
        <w:rPr>
          <w:rFonts w:ascii="宋体" w:hAnsi="宋体" w:cs="宋体" w:hint="eastAsia"/>
          <w:szCs w:val="21"/>
        </w:rPr>
        <w:t>一</w:t>
      </w:r>
      <w:proofErr w:type="gramEnd"/>
      <w:r w:rsidRPr="00405AA9">
        <w:rPr>
          <w:rFonts w:ascii="宋体" w:hAnsi="宋体" w:cs="宋体" w:hint="eastAsia"/>
          <w:szCs w:val="21"/>
        </w:rPr>
        <w:t>)</w:t>
      </w:r>
      <w:r>
        <w:rPr>
          <w:rFonts w:ascii="宋体" w:hAnsi="宋体" w:cs="宋体" w:hint="eastAsia"/>
          <w:szCs w:val="21"/>
        </w:rPr>
        <w:t>供货方</w:t>
      </w:r>
      <w:r w:rsidRPr="00405AA9">
        <w:rPr>
          <w:rFonts w:ascii="宋体" w:hAnsi="宋体" w:cs="宋体" w:hint="eastAsia"/>
          <w:szCs w:val="21"/>
        </w:rPr>
        <w:t>须在</w:t>
      </w:r>
      <w:r>
        <w:rPr>
          <w:rFonts w:ascii="宋体" w:hAnsi="宋体" w:cs="宋体" w:hint="eastAsia"/>
          <w:szCs w:val="21"/>
        </w:rPr>
        <w:t>院方</w:t>
      </w:r>
      <w:r w:rsidRPr="00405AA9">
        <w:rPr>
          <w:rFonts w:ascii="宋体" w:hAnsi="宋体" w:cs="宋体" w:hint="eastAsia"/>
          <w:szCs w:val="21"/>
        </w:rPr>
        <w:t>支付合同首款后的</w:t>
      </w:r>
      <w:r>
        <w:rPr>
          <w:rFonts w:ascii="宋体" w:hAnsi="宋体" w:cs="宋体" w:hint="eastAsia"/>
          <w:szCs w:val="21"/>
        </w:rPr>
        <w:t xml:space="preserve"> </w:t>
      </w:r>
      <w:r>
        <w:rPr>
          <w:rFonts w:ascii="宋体" w:hAnsi="宋体" w:cs="宋体"/>
          <w:szCs w:val="21"/>
        </w:rPr>
        <w:t>30</w:t>
      </w:r>
      <w:r w:rsidRPr="00405AA9">
        <w:rPr>
          <w:rFonts w:ascii="宋体" w:hAnsi="宋体" w:cs="宋体" w:hint="eastAsia"/>
          <w:szCs w:val="21"/>
        </w:rPr>
        <w:t>个工作日内向</w:t>
      </w:r>
      <w:r>
        <w:rPr>
          <w:rFonts w:ascii="宋体" w:hAnsi="宋体" w:cs="宋体" w:hint="eastAsia"/>
          <w:szCs w:val="21"/>
        </w:rPr>
        <w:t>院方</w:t>
      </w:r>
      <w:r w:rsidRPr="00405AA9">
        <w:rPr>
          <w:rFonts w:ascii="宋体" w:hAnsi="宋体" w:cs="宋体" w:hint="eastAsia"/>
          <w:szCs w:val="21"/>
        </w:rPr>
        <w:t>提交</w:t>
      </w:r>
      <w:r>
        <w:rPr>
          <w:rFonts w:ascii="宋体" w:hAnsi="宋体" w:cs="宋体" w:hint="eastAsia"/>
          <w:szCs w:val="21"/>
        </w:rPr>
        <w:t>采购</w:t>
      </w:r>
      <w:r w:rsidRPr="00405AA9">
        <w:rPr>
          <w:rFonts w:ascii="宋体" w:hAnsi="宋体" w:cs="宋体" w:hint="eastAsia"/>
          <w:szCs w:val="21"/>
        </w:rPr>
        <w:t>清单中的物品。</w:t>
      </w:r>
    </w:p>
    <w:p w:rsidR="0071271F" w:rsidRDefault="0071271F" w:rsidP="0071271F">
      <w:pPr>
        <w:spacing w:line="360" w:lineRule="auto"/>
        <w:ind w:firstLineChars="250" w:firstLine="525"/>
        <w:rPr>
          <w:rFonts w:ascii="宋体" w:hAnsi="宋体" w:cs="宋体"/>
          <w:szCs w:val="21"/>
        </w:rPr>
      </w:pPr>
      <w:r w:rsidRPr="00405AA9">
        <w:rPr>
          <w:rFonts w:ascii="宋体" w:hAnsi="宋体" w:cs="宋体" w:hint="eastAsia"/>
          <w:szCs w:val="21"/>
        </w:rPr>
        <w:t>(二)交货日期以货物到达</w:t>
      </w:r>
      <w:r>
        <w:rPr>
          <w:rFonts w:ascii="宋体" w:hAnsi="宋体" w:cs="宋体" w:hint="eastAsia"/>
          <w:szCs w:val="21"/>
        </w:rPr>
        <w:t>院方</w:t>
      </w:r>
      <w:r w:rsidRPr="00405AA9">
        <w:rPr>
          <w:rFonts w:ascii="宋体" w:hAnsi="宋体" w:cs="宋体" w:hint="eastAsia"/>
          <w:szCs w:val="21"/>
        </w:rPr>
        <w:t>指定货运详细地址的日期为准。</w:t>
      </w:r>
    </w:p>
    <w:p w:rsidR="0071271F" w:rsidRPr="0071271F" w:rsidRDefault="0071271F" w:rsidP="0071271F"/>
    <w:p w:rsidR="0071271F" w:rsidRDefault="0071271F" w:rsidP="000C41A8">
      <w:pPr>
        <w:pStyle w:val="1"/>
        <w:numPr>
          <w:ilvl w:val="0"/>
          <w:numId w:val="2"/>
        </w:numPr>
        <w:rPr>
          <w:rFonts w:ascii="宋体" w:hAnsi="宋体"/>
        </w:rPr>
      </w:pPr>
      <w:r>
        <w:rPr>
          <w:rFonts w:ascii="宋体" w:hAnsi="宋体" w:hint="eastAsia"/>
        </w:rPr>
        <w:t>交货方式</w:t>
      </w:r>
    </w:p>
    <w:p w:rsidR="0071271F" w:rsidRPr="002C1296" w:rsidRDefault="0071271F" w:rsidP="0071271F">
      <w:pPr>
        <w:spacing w:line="360" w:lineRule="auto"/>
        <w:ind w:firstLineChars="250" w:firstLine="525"/>
        <w:rPr>
          <w:rFonts w:ascii="宋体" w:hAnsi="宋体" w:cs="宋体"/>
          <w:szCs w:val="21"/>
        </w:rPr>
      </w:pPr>
      <w:r w:rsidRPr="002C1296">
        <w:rPr>
          <w:rFonts w:ascii="宋体" w:hAnsi="宋体" w:cs="宋体" w:hint="eastAsia"/>
          <w:szCs w:val="21"/>
        </w:rPr>
        <w:t>(</w:t>
      </w:r>
      <w:proofErr w:type="gramStart"/>
      <w:r>
        <w:rPr>
          <w:rFonts w:ascii="宋体" w:hAnsi="宋体" w:cs="宋体" w:hint="eastAsia"/>
          <w:szCs w:val="21"/>
        </w:rPr>
        <w:t>一</w:t>
      </w:r>
      <w:proofErr w:type="gramEnd"/>
      <w:r w:rsidRPr="002C1296">
        <w:rPr>
          <w:rFonts w:ascii="宋体" w:hAnsi="宋体" w:cs="宋体" w:hint="eastAsia"/>
          <w:szCs w:val="21"/>
        </w:rPr>
        <w:t>)</w:t>
      </w:r>
      <w:r>
        <w:rPr>
          <w:rFonts w:ascii="宋体" w:hAnsi="宋体" w:cs="宋体" w:hint="eastAsia"/>
          <w:szCs w:val="21"/>
        </w:rPr>
        <w:t>供货方</w:t>
      </w:r>
      <w:r w:rsidRPr="002C1296">
        <w:rPr>
          <w:rFonts w:ascii="宋体" w:hAnsi="宋体" w:cs="宋体" w:hint="eastAsia"/>
          <w:szCs w:val="21"/>
        </w:rPr>
        <w:t>应按时将货物送至</w:t>
      </w:r>
      <w:r>
        <w:rPr>
          <w:rFonts w:ascii="宋体" w:hAnsi="宋体" w:cs="宋体" w:hint="eastAsia"/>
          <w:szCs w:val="21"/>
        </w:rPr>
        <w:t>院方</w:t>
      </w:r>
      <w:r w:rsidRPr="002C1296">
        <w:rPr>
          <w:rFonts w:ascii="宋体" w:hAnsi="宋体" w:cs="宋体" w:hint="eastAsia"/>
          <w:szCs w:val="21"/>
        </w:rPr>
        <w:t>指定货运详细地址。</w:t>
      </w:r>
    </w:p>
    <w:p w:rsidR="0071271F" w:rsidRDefault="0071271F" w:rsidP="0071271F">
      <w:pPr>
        <w:spacing w:line="360" w:lineRule="auto"/>
        <w:ind w:firstLineChars="250" w:firstLine="525"/>
        <w:rPr>
          <w:rFonts w:ascii="宋体" w:hAnsi="宋体" w:cs="宋体"/>
          <w:szCs w:val="21"/>
        </w:rPr>
      </w:pPr>
      <w:r w:rsidRPr="002C1296">
        <w:rPr>
          <w:rFonts w:ascii="宋体" w:hAnsi="宋体" w:cs="宋体" w:hint="eastAsia"/>
          <w:szCs w:val="21"/>
        </w:rPr>
        <w:t>(</w:t>
      </w:r>
      <w:r>
        <w:rPr>
          <w:rFonts w:ascii="宋体" w:hAnsi="宋体" w:cs="宋体" w:hint="eastAsia"/>
          <w:szCs w:val="21"/>
        </w:rPr>
        <w:t>二</w:t>
      </w:r>
      <w:r w:rsidRPr="002C1296">
        <w:rPr>
          <w:rFonts w:ascii="宋体" w:hAnsi="宋体" w:cs="宋体" w:hint="eastAsia"/>
          <w:szCs w:val="21"/>
        </w:rPr>
        <w:t>)交货完成的有效证明：</w:t>
      </w:r>
      <w:r>
        <w:rPr>
          <w:rFonts w:ascii="宋体" w:hAnsi="宋体" w:cs="宋体" w:hint="eastAsia"/>
          <w:szCs w:val="21"/>
        </w:rPr>
        <w:t>供货方</w:t>
      </w:r>
      <w:r w:rsidRPr="002C1296">
        <w:rPr>
          <w:rFonts w:ascii="宋体" w:hAnsi="宋体" w:cs="宋体" w:hint="eastAsia"/>
          <w:szCs w:val="21"/>
        </w:rPr>
        <w:t>送货人，必须随货物提交交货签收单给</w:t>
      </w:r>
      <w:r>
        <w:rPr>
          <w:rFonts w:ascii="宋体" w:hAnsi="宋体" w:cs="宋体" w:hint="eastAsia"/>
          <w:szCs w:val="21"/>
        </w:rPr>
        <w:t>院方</w:t>
      </w:r>
      <w:r w:rsidRPr="002C1296">
        <w:rPr>
          <w:rFonts w:ascii="宋体" w:hAnsi="宋体" w:cs="宋体" w:hint="eastAsia"/>
          <w:szCs w:val="21"/>
        </w:rPr>
        <w:t>收货人，交货签收单必须有</w:t>
      </w:r>
      <w:r>
        <w:rPr>
          <w:rFonts w:ascii="宋体" w:hAnsi="宋体" w:cs="宋体" w:hint="eastAsia"/>
          <w:szCs w:val="21"/>
        </w:rPr>
        <w:t>院方</w:t>
      </w:r>
      <w:r w:rsidRPr="002C1296">
        <w:rPr>
          <w:rFonts w:ascii="宋体" w:hAnsi="宋体" w:cs="宋体" w:hint="eastAsia"/>
          <w:szCs w:val="21"/>
        </w:rPr>
        <w:t>、</w:t>
      </w:r>
      <w:proofErr w:type="gramStart"/>
      <w:r>
        <w:rPr>
          <w:rFonts w:ascii="宋体" w:hAnsi="宋体" w:cs="宋体" w:hint="eastAsia"/>
          <w:szCs w:val="21"/>
        </w:rPr>
        <w:t>供货方</w:t>
      </w:r>
      <w:r w:rsidRPr="002C1296">
        <w:rPr>
          <w:rFonts w:ascii="宋体" w:hAnsi="宋体" w:cs="宋体" w:hint="eastAsia"/>
          <w:szCs w:val="21"/>
        </w:rPr>
        <w:t>两方</w:t>
      </w:r>
      <w:proofErr w:type="gramEnd"/>
      <w:r w:rsidRPr="002C1296">
        <w:rPr>
          <w:rFonts w:ascii="宋体" w:hAnsi="宋体" w:cs="宋体" w:hint="eastAsia"/>
          <w:szCs w:val="21"/>
        </w:rPr>
        <w:t>的签字方有效。</w:t>
      </w:r>
    </w:p>
    <w:p w:rsidR="0071271F" w:rsidRPr="0071271F" w:rsidRDefault="0071271F" w:rsidP="0071271F"/>
    <w:p w:rsidR="000C41A8" w:rsidRDefault="000C41A8" w:rsidP="000C41A8">
      <w:pPr>
        <w:pStyle w:val="1"/>
        <w:numPr>
          <w:ilvl w:val="0"/>
          <w:numId w:val="2"/>
        </w:numPr>
        <w:rPr>
          <w:rFonts w:ascii="宋体" w:hAnsi="宋体"/>
        </w:rPr>
      </w:pPr>
      <w:r>
        <w:rPr>
          <w:rFonts w:ascii="宋体" w:hAnsi="宋体" w:hint="eastAsia"/>
        </w:rPr>
        <w:t>项目实施要求</w:t>
      </w:r>
    </w:p>
    <w:p w:rsidR="000C41A8" w:rsidRPr="004A2807" w:rsidRDefault="000C41A8" w:rsidP="000C41A8">
      <w:pPr>
        <w:pStyle w:val="a8"/>
        <w:widowControl/>
        <w:spacing w:line="480" w:lineRule="auto"/>
        <w:ind w:firstLineChars="218" w:firstLine="480"/>
        <w:jc w:val="left"/>
        <w:rPr>
          <w:rFonts w:ascii="宋体" w:eastAsia="宋体" w:hAnsi="宋体"/>
          <w:kern w:val="0"/>
          <w:sz w:val="22"/>
        </w:rPr>
      </w:pPr>
      <w:r w:rsidRPr="004A2807">
        <w:rPr>
          <w:rFonts w:ascii="宋体" w:eastAsia="宋体" w:hAnsi="宋体" w:hint="eastAsia"/>
          <w:kern w:val="0"/>
          <w:sz w:val="22"/>
        </w:rPr>
        <w:t>为医院信息化业务系统提供更可靠、更高性能和更便于管理、扩展的I</w:t>
      </w:r>
      <w:r w:rsidRPr="004A2807">
        <w:rPr>
          <w:rFonts w:ascii="宋体" w:eastAsia="宋体" w:hAnsi="宋体"/>
          <w:kern w:val="0"/>
          <w:sz w:val="22"/>
        </w:rPr>
        <w:t>T</w:t>
      </w:r>
      <w:r w:rsidRPr="004A2807">
        <w:rPr>
          <w:rFonts w:ascii="宋体" w:eastAsia="宋体" w:hAnsi="宋体" w:hint="eastAsia"/>
          <w:kern w:val="0"/>
          <w:sz w:val="22"/>
        </w:rPr>
        <w:t>基础设施平台，保证医院业务系统稳定运行。为保证平台顺利交付和稳定运行，需要成交供应商提供以下实施和集成服务：</w:t>
      </w:r>
    </w:p>
    <w:p w:rsidR="000C41A8" w:rsidRPr="004A2807" w:rsidRDefault="000C41A8" w:rsidP="000C41A8">
      <w:pPr>
        <w:pStyle w:val="a8"/>
        <w:widowControl/>
        <w:numPr>
          <w:ilvl w:val="0"/>
          <w:numId w:val="3"/>
        </w:numPr>
        <w:tabs>
          <w:tab w:val="left" w:pos="0"/>
        </w:tabs>
        <w:spacing w:line="480" w:lineRule="auto"/>
        <w:ind w:left="0" w:firstLine="440"/>
        <w:rPr>
          <w:rFonts w:ascii="宋体" w:eastAsia="宋体" w:hAnsi="宋体"/>
          <w:kern w:val="0"/>
          <w:sz w:val="22"/>
        </w:rPr>
      </w:pPr>
      <w:r w:rsidRPr="004A2807">
        <w:rPr>
          <w:rFonts w:ascii="宋体" w:eastAsia="宋体" w:hAnsi="宋体" w:hint="eastAsia"/>
          <w:kern w:val="0"/>
          <w:sz w:val="22"/>
        </w:rPr>
        <w:lastRenderedPageBreak/>
        <w:t>本建设项目，需要提供一份详细的设计和实施方案，要求设计和实施方案符合实际建设需求，从而确保项目可</w:t>
      </w:r>
      <w:proofErr w:type="gramStart"/>
      <w:r w:rsidRPr="004A2807">
        <w:rPr>
          <w:rFonts w:ascii="宋体" w:eastAsia="宋体" w:hAnsi="宋体" w:hint="eastAsia"/>
          <w:kern w:val="0"/>
          <w:sz w:val="22"/>
        </w:rPr>
        <w:t>按时和</w:t>
      </w:r>
      <w:proofErr w:type="gramEnd"/>
      <w:r w:rsidRPr="004A2807">
        <w:rPr>
          <w:rFonts w:ascii="宋体" w:eastAsia="宋体" w:hAnsi="宋体" w:hint="eastAsia"/>
          <w:kern w:val="0"/>
          <w:sz w:val="22"/>
        </w:rPr>
        <w:t>按质量交付。</w:t>
      </w:r>
    </w:p>
    <w:p w:rsidR="00087AC6" w:rsidRDefault="000C41A8" w:rsidP="000C41A8">
      <w:pPr>
        <w:pStyle w:val="a8"/>
        <w:widowControl/>
        <w:numPr>
          <w:ilvl w:val="0"/>
          <w:numId w:val="3"/>
        </w:numPr>
        <w:tabs>
          <w:tab w:val="left" w:pos="0"/>
        </w:tabs>
        <w:spacing w:line="480" w:lineRule="auto"/>
        <w:ind w:left="0" w:firstLine="440"/>
        <w:rPr>
          <w:rFonts w:ascii="宋体" w:eastAsia="宋体" w:hAnsi="宋体"/>
          <w:kern w:val="0"/>
          <w:sz w:val="22"/>
        </w:rPr>
      </w:pPr>
      <w:r w:rsidRPr="004A2807">
        <w:rPr>
          <w:rFonts w:ascii="宋体" w:eastAsia="宋体" w:hAnsi="宋体" w:hint="eastAsia"/>
          <w:kern w:val="0"/>
          <w:sz w:val="22"/>
        </w:rPr>
        <w:t>完成本次</w:t>
      </w:r>
      <w:r w:rsidR="00087AC6" w:rsidRPr="00087AC6">
        <w:rPr>
          <w:rFonts w:ascii="宋体" w:eastAsia="宋体" w:hAnsi="宋体" w:hint="eastAsia"/>
          <w:kern w:val="0"/>
          <w:sz w:val="22"/>
        </w:rPr>
        <w:t>采购所有硬件部署实施。</w:t>
      </w:r>
    </w:p>
    <w:p w:rsidR="000C41A8" w:rsidRPr="004A2807" w:rsidRDefault="000C41A8" w:rsidP="000C41A8">
      <w:pPr>
        <w:pStyle w:val="a8"/>
        <w:widowControl/>
        <w:numPr>
          <w:ilvl w:val="0"/>
          <w:numId w:val="3"/>
        </w:numPr>
        <w:tabs>
          <w:tab w:val="left" w:pos="0"/>
        </w:tabs>
        <w:spacing w:line="480" w:lineRule="auto"/>
        <w:ind w:left="0" w:firstLine="440"/>
        <w:rPr>
          <w:rFonts w:ascii="宋体" w:eastAsia="宋体" w:hAnsi="宋体"/>
          <w:kern w:val="0"/>
          <w:sz w:val="22"/>
        </w:rPr>
      </w:pPr>
      <w:r>
        <w:rPr>
          <w:rFonts w:ascii="宋体" w:eastAsia="宋体" w:hAnsi="宋体" w:hint="eastAsia"/>
          <w:kern w:val="0"/>
          <w:sz w:val="22"/>
        </w:rPr>
        <w:t>负责</w:t>
      </w:r>
      <w:r w:rsidRPr="004A2807">
        <w:rPr>
          <w:rFonts w:ascii="宋体" w:eastAsia="宋体" w:hAnsi="宋体" w:hint="eastAsia"/>
          <w:kern w:val="0"/>
          <w:sz w:val="22"/>
        </w:rPr>
        <w:t>把</w:t>
      </w:r>
      <w:r>
        <w:rPr>
          <w:rFonts w:ascii="宋体" w:eastAsia="宋体" w:hAnsi="宋体" w:hint="eastAsia"/>
          <w:kern w:val="0"/>
          <w:sz w:val="22"/>
        </w:rPr>
        <w:t>该项目涉及的</w:t>
      </w:r>
      <w:r w:rsidRPr="004A2807">
        <w:rPr>
          <w:rFonts w:ascii="宋体" w:eastAsia="宋体" w:hAnsi="宋体" w:hint="eastAsia"/>
          <w:kern w:val="0"/>
          <w:sz w:val="22"/>
        </w:rPr>
        <w:t>业务系统或现有部署在其他平台的业务虚拟机迁移到新部署的超融合平台</w:t>
      </w:r>
      <w:r>
        <w:rPr>
          <w:rFonts w:ascii="宋体" w:eastAsia="宋体" w:hAnsi="宋体" w:hint="eastAsia"/>
          <w:kern w:val="0"/>
          <w:sz w:val="22"/>
        </w:rPr>
        <w:t>或服务器系统</w:t>
      </w:r>
      <w:r w:rsidRPr="004A2807">
        <w:rPr>
          <w:rFonts w:ascii="宋体" w:eastAsia="宋体" w:hAnsi="宋体" w:hint="eastAsia"/>
          <w:kern w:val="0"/>
          <w:sz w:val="22"/>
        </w:rPr>
        <w:t>上。</w:t>
      </w:r>
    </w:p>
    <w:p w:rsidR="000C41A8" w:rsidRPr="004A2807" w:rsidRDefault="000C41A8" w:rsidP="000C41A8">
      <w:pPr>
        <w:pStyle w:val="a8"/>
        <w:widowControl/>
        <w:numPr>
          <w:ilvl w:val="0"/>
          <w:numId w:val="3"/>
        </w:numPr>
        <w:tabs>
          <w:tab w:val="left" w:pos="0"/>
        </w:tabs>
        <w:spacing w:line="480" w:lineRule="auto"/>
        <w:ind w:left="0" w:firstLine="440"/>
        <w:rPr>
          <w:rFonts w:ascii="宋体" w:eastAsia="宋体" w:hAnsi="宋体"/>
          <w:kern w:val="0"/>
          <w:sz w:val="22"/>
        </w:rPr>
      </w:pPr>
      <w:r w:rsidRPr="004A2807">
        <w:rPr>
          <w:rFonts w:ascii="宋体" w:eastAsia="宋体" w:hAnsi="宋体" w:hint="eastAsia"/>
          <w:kern w:val="0"/>
          <w:sz w:val="22"/>
        </w:rPr>
        <w:t>实施过程中，提供和项目部署相关的辅材和线缆。</w:t>
      </w:r>
    </w:p>
    <w:p w:rsidR="000C41A8" w:rsidRDefault="000C41A8" w:rsidP="000C41A8">
      <w:pPr>
        <w:pStyle w:val="a8"/>
        <w:widowControl/>
        <w:numPr>
          <w:ilvl w:val="0"/>
          <w:numId w:val="3"/>
        </w:numPr>
        <w:tabs>
          <w:tab w:val="left" w:pos="0"/>
        </w:tabs>
        <w:spacing w:line="480" w:lineRule="auto"/>
        <w:ind w:left="0" w:firstLine="440"/>
        <w:rPr>
          <w:rFonts w:ascii="宋体" w:eastAsia="宋体" w:hAnsi="宋体"/>
          <w:kern w:val="0"/>
          <w:sz w:val="22"/>
        </w:rPr>
      </w:pPr>
      <w:r w:rsidRPr="004A2807">
        <w:rPr>
          <w:rFonts w:ascii="宋体" w:eastAsia="宋体" w:hAnsi="宋体" w:hint="eastAsia"/>
          <w:kern w:val="0"/>
          <w:sz w:val="22"/>
        </w:rPr>
        <w:t>项目中所涉及的软硬件均需要包含首次原厂安装实施服务。</w:t>
      </w:r>
    </w:p>
    <w:p w:rsidR="000C41A8" w:rsidRPr="00DE0F7B" w:rsidRDefault="00087AC6" w:rsidP="000C41A8">
      <w:pPr>
        <w:pStyle w:val="a8"/>
        <w:widowControl/>
        <w:numPr>
          <w:ilvl w:val="0"/>
          <w:numId w:val="3"/>
        </w:numPr>
        <w:tabs>
          <w:tab w:val="left" w:pos="0"/>
        </w:tabs>
        <w:spacing w:line="480" w:lineRule="auto"/>
        <w:ind w:left="0" w:firstLine="440"/>
        <w:rPr>
          <w:rFonts w:ascii="宋体" w:eastAsia="宋体" w:hAnsi="宋体"/>
          <w:kern w:val="0"/>
          <w:sz w:val="22"/>
        </w:rPr>
      </w:pPr>
      <w:r>
        <w:rPr>
          <w:rFonts w:ascii="宋体" w:eastAsia="宋体" w:hAnsi="宋体" w:hint="eastAsia"/>
          <w:kern w:val="0"/>
          <w:sz w:val="22"/>
        </w:rPr>
        <w:t>提供</w:t>
      </w:r>
      <w:r w:rsidR="000C41A8" w:rsidRPr="003938CB">
        <w:rPr>
          <w:rFonts w:ascii="宋体" w:eastAsia="宋体" w:hAnsi="宋体" w:hint="eastAsia"/>
          <w:kern w:val="0"/>
          <w:sz w:val="22"/>
        </w:rPr>
        <w:t>至少1名具备三年</w:t>
      </w:r>
      <w:r>
        <w:rPr>
          <w:rFonts w:ascii="宋体" w:eastAsia="宋体" w:hAnsi="宋体" w:hint="eastAsia"/>
          <w:kern w:val="0"/>
          <w:sz w:val="22"/>
        </w:rPr>
        <w:t>或</w:t>
      </w:r>
      <w:r w:rsidR="000C41A8" w:rsidRPr="003938CB">
        <w:rPr>
          <w:rFonts w:ascii="宋体" w:eastAsia="宋体" w:hAnsi="宋体" w:hint="eastAsia"/>
          <w:kern w:val="0"/>
          <w:sz w:val="22"/>
        </w:rPr>
        <w:t>以上工作经验、</w:t>
      </w:r>
      <w:r>
        <w:rPr>
          <w:rFonts w:ascii="宋体" w:eastAsia="宋体" w:hAnsi="宋体" w:hint="eastAsia"/>
          <w:kern w:val="0"/>
          <w:sz w:val="22"/>
        </w:rPr>
        <w:t>有</w:t>
      </w:r>
      <w:r w:rsidR="000C41A8" w:rsidRPr="003938CB">
        <w:rPr>
          <w:rFonts w:ascii="宋体" w:eastAsia="宋体" w:hAnsi="宋体" w:hint="eastAsia"/>
          <w:kern w:val="0"/>
          <w:sz w:val="22"/>
        </w:rPr>
        <w:t>虚拟化VCP认证的工程师</w:t>
      </w:r>
      <w:r>
        <w:rPr>
          <w:rFonts w:ascii="宋体" w:eastAsia="宋体" w:hAnsi="宋体" w:hint="eastAsia"/>
          <w:kern w:val="0"/>
          <w:sz w:val="22"/>
        </w:rPr>
        <w:t>，按院方</w:t>
      </w:r>
      <w:r w:rsidR="00770377">
        <w:rPr>
          <w:rFonts w:ascii="宋体" w:eastAsia="宋体" w:hAnsi="宋体" w:hint="eastAsia"/>
          <w:kern w:val="0"/>
          <w:sz w:val="22"/>
        </w:rPr>
        <w:t>正常</w:t>
      </w:r>
      <w:r>
        <w:rPr>
          <w:rFonts w:ascii="宋体" w:eastAsia="宋体" w:hAnsi="宋体" w:hint="eastAsia"/>
          <w:kern w:val="0"/>
          <w:sz w:val="22"/>
        </w:rPr>
        <w:t>工作时间，提供</w:t>
      </w:r>
      <w:r w:rsidR="000C41A8" w:rsidRPr="003938CB">
        <w:rPr>
          <w:rFonts w:ascii="宋体" w:eastAsia="宋体" w:hAnsi="宋体" w:hint="eastAsia"/>
          <w:kern w:val="0"/>
          <w:sz w:val="22"/>
        </w:rPr>
        <w:t>三年</w:t>
      </w:r>
      <w:r>
        <w:rPr>
          <w:rFonts w:ascii="宋体" w:eastAsia="宋体" w:hAnsi="宋体" w:hint="eastAsia"/>
          <w:kern w:val="0"/>
          <w:sz w:val="22"/>
        </w:rPr>
        <w:t>的</w:t>
      </w:r>
      <w:r w:rsidR="000C41A8" w:rsidRPr="003938CB">
        <w:rPr>
          <w:rFonts w:ascii="宋体" w:eastAsia="宋体" w:hAnsi="宋体" w:hint="eastAsia"/>
          <w:kern w:val="0"/>
          <w:sz w:val="22"/>
        </w:rPr>
        <w:t>驻场维护服务，负责本项目涉及的软硬件技术支持。</w:t>
      </w:r>
    </w:p>
    <w:p w:rsidR="0071271F" w:rsidRDefault="0071271F" w:rsidP="0071271F">
      <w:pPr>
        <w:pStyle w:val="1"/>
        <w:numPr>
          <w:ilvl w:val="0"/>
          <w:numId w:val="2"/>
        </w:numPr>
        <w:rPr>
          <w:rFonts w:ascii="宋体" w:hAnsi="宋体"/>
        </w:rPr>
      </w:pPr>
      <w:r w:rsidRPr="0071271F">
        <w:rPr>
          <w:rFonts w:ascii="宋体" w:hAnsi="宋体" w:hint="eastAsia"/>
        </w:rPr>
        <w:t>保修服务</w:t>
      </w:r>
    </w:p>
    <w:p w:rsidR="00A104BA" w:rsidRDefault="00A104BA" w:rsidP="0071271F">
      <w:pPr>
        <w:spacing w:line="360" w:lineRule="auto"/>
        <w:ind w:firstLineChars="250" w:firstLine="525"/>
        <w:rPr>
          <w:rFonts w:ascii="宋体" w:hAnsi="宋体" w:cs="宋体"/>
          <w:szCs w:val="21"/>
        </w:rPr>
      </w:pPr>
      <w:r>
        <w:rPr>
          <w:rFonts w:ascii="宋体" w:hAnsi="宋体" w:cs="宋体" w:hint="eastAsia"/>
          <w:szCs w:val="21"/>
        </w:rPr>
        <w:t>如无特别声明，硬件设备参考以下条款提供保修服务。</w:t>
      </w:r>
    </w:p>
    <w:p w:rsidR="0071271F" w:rsidRPr="002C1296" w:rsidRDefault="0071271F" w:rsidP="0071271F">
      <w:pPr>
        <w:spacing w:line="360" w:lineRule="auto"/>
        <w:ind w:firstLineChars="250" w:firstLine="525"/>
        <w:rPr>
          <w:rFonts w:ascii="宋体" w:hAnsi="宋体" w:cs="宋体"/>
          <w:szCs w:val="21"/>
        </w:rPr>
      </w:pPr>
      <w:r w:rsidRPr="002C1296">
        <w:rPr>
          <w:rFonts w:ascii="宋体" w:hAnsi="宋体" w:cs="宋体" w:hint="eastAsia"/>
          <w:szCs w:val="21"/>
        </w:rPr>
        <w:t>(</w:t>
      </w:r>
      <w:proofErr w:type="gramStart"/>
      <w:r>
        <w:rPr>
          <w:rFonts w:ascii="宋体" w:hAnsi="宋体" w:cs="宋体" w:hint="eastAsia"/>
          <w:szCs w:val="21"/>
        </w:rPr>
        <w:t>一</w:t>
      </w:r>
      <w:proofErr w:type="gramEnd"/>
      <w:r w:rsidRPr="002C1296">
        <w:rPr>
          <w:rFonts w:ascii="宋体" w:hAnsi="宋体" w:cs="宋体" w:hint="eastAsia"/>
          <w:szCs w:val="21"/>
        </w:rPr>
        <w:t>)整机保修；保修期自验收合格之日起计算。</w:t>
      </w:r>
    </w:p>
    <w:p w:rsidR="0071271F" w:rsidRPr="002C1296" w:rsidRDefault="0071271F" w:rsidP="0071271F">
      <w:pPr>
        <w:spacing w:line="360" w:lineRule="auto"/>
        <w:ind w:firstLineChars="250" w:firstLine="525"/>
        <w:rPr>
          <w:rFonts w:ascii="宋体" w:hAnsi="宋体" w:cs="宋体"/>
          <w:szCs w:val="21"/>
        </w:rPr>
      </w:pPr>
      <w:r w:rsidRPr="002C1296">
        <w:rPr>
          <w:rFonts w:ascii="宋体" w:hAnsi="宋体" w:cs="宋体" w:hint="eastAsia"/>
          <w:szCs w:val="21"/>
        </w:rPr>
        <w:t>(</w:t>
      </w:r>
      <w:r>
        <w:rPr>
          <w:rFonts w:ascii="宋体" w:hAnsi="宋体" w:cs="宋体" w:hint="eastAsia"/>
          <w:szCs w:val="21"/>
        </w:rPr>
        <w:t>二</w:t>
      </w:r>
      <w:r w:rsidRPr="002C1296">
        <w:rPr>
          <w:rFonts w:ascii="宋体" w:hAnsi="宋体" w:cs="宋体" w:hint="eastAsia"/>
          <w:szCs w:val="21"/>
        </w:rPr>
        <w:t>)提供</w:t>
      </w:r>
      <w:r w:rsidR="00A104BA">
        <w:rPr>
          <w:rFonts w:ascii="宋体" w:hAnsi="宋体" w:cs="宋体" w:hint="eastAsia"/>
          <w:szCs w:val="21"/>
        </w:rPr>
        <w:t>3</w:t>
      </w:r>
      <w:r w:rsidRPr="002C1296">
        <w:rPr>
          <w:rFonts w:ascii="宋体" w:hAnsi="宋体" w:cs="宋体" w:hint="eastAsia"/>
          <w:szCs w:val="21"/>
        </w:rPr>
        <w:t>年</w:t>
      </w:r>
      <w:r w:rsidR="00A104BA">
        <w:rPr>
          <w:rFonts w:ascii="宋体" w:hAnsi="宋体" w:cs="宋体" w:hint="eastAsia"/>
          <w:szCs w:val="21"/>
        </w:rPr>
        <w:t>原厂</w:t>
      </w:r>
      <w:r w:rsidR="00FE4E26">
        <w:rPr>
          <w:rFonts w:ascii="宋体" w:hAnsi="宋体" w:cs="宋体" w:hint="eastAsia"/>
          <w:szCs w:val="21"/>
        </w:rPr>
        <w:t>安装和</w:t>
      </w:r>
      <w:r w:rsidR="00022898">
        <w:rPr>
          <w:rFonts w:ascii="宋体" w:hAnsi="宋体" w:cs="宋体" w:hint="eastAsia"/>
          <w:szCs w:val="21"/>
        </w:rPr>
        <w:t>保修服务</w:t>
      </w:r>
      <w:r w:rsidRPr="002C1296">
        <w:rPr>
          <w:rFonts w:ascii="宋体" w:hAnsi="宋体" w:cs="宋体" w:hint="eastAsia"/>
          <w:szCs w:val="21"/>
        </w:rPr>
        <w:t>。</w:t>
      </w:r>
    </w:p>
    <w:p w:rsidR="0071271F" w:rsidRPr="002C1296" w:rsidRDefault="0071271F" w:rsidP="0071271F">
      <w:pPr>
        <w:spacing w:line="360" w:lineRule="auto"/>
        <w:ind w:firstLineChars="250" w:firstLine="525"/>
        <w:rPr>
          <w:rFonts w:ascii="宋体" w:hAnsi="宋体" w:cs="宋体"/>
          <w:szCs w:val="21"/>
        </w:rPr>
      </w:pPr>
      <w:r w:rsidRPr="002C1296">
        <w:rPr>
          <w:rFonts w:ascii="宋体" w:hAnsi="宋体" w:cs="宋体" w:hint="eastAsia"/>
          <w:szCs w:val="21"/>
        </w:rPr>
        <w:t>(</w:t>
      </w:r>
      <w:r>
        <w:rPr>
          <w:rFonts w:ascii="宋体" w:hAnsi="宋体" w:cs="宋体" w:hint="eastAsia"/>
          <w:szCs w:val="21"/>
        </w:rPr>
        <w:t>三</w:t>
      </w:r>
      <w:r w:rsidRPr="002C1296">
        <w:rPr>
          <w:rFonts w:ascii="宋体" w:hAnsi="宋体" w:cs="宋体" w:hint="eastAsia"/>
          <w:szCs w:val="21"/>
        </w:rPr>
        <w:t>)在免费维护期结束前，须由</w:t>
      </w:r>
      <w:r>
        <w:rPr>
          <w:rFonts w:ascii="宋体" w:hAnsi="宋体" w:cs="宋体" w:hint="eastAsia"/>
          <w:szCs w:val="21"/>
        </w:rPr>
        <w:t>供货方</w:t>
      </w:r>
      <w:r w:rsidRPr="002C1296">
        <w:rPr>
          <w:rFonts w:ascii="宋体" w:hAnsi="宋体" w:cs="宋体" w:hint="eastAsia"/>
          <w:szCs w:val="21"/>
        </w:rPr>
        <w:t>和</w:t>
      </w:r>
      <w:r>
        <w:rPr>
          <w:rFonts w:ascii="宋体" w:hAnsi="宋体" w:cs="宋体" w:hint="eastAsia"/>
          <w:szCs w:val="21"/>
        </w:rPr>
        <w:t>院方</w:t>
      </w:r>
      <w:r w:rsidRPr="002C1296">
        <w:rPr>
          <w:rFonts w:ascii="宋体" w:hAnsi="宋体" w:cs="宋体" w:hint="eastAsia"/>
          <w:szCs w:val="21"/>
        </w:rPr>
        <w:t>进行一次全面检查，任何缺陷必须由</w:t>
      </w:r>
      <w:r>
        <w:rPr>
          <w:rFonts w:ascii="宋体" w:hAnsi="宋体" w:cs="宋体" w:hint="eastAsia"/>
          <w:szCs w:val="21"/>
        </w:rPr>
        <w:t>供货方</w:t>
      </w:r>
      <w:r w:rsidRPr="002C1296">
        <w:rPr>
          <w:rFonts w:ascii="宋体" w:hAnsi="宋体" w:cs="宋体" w:hint="eastAsia"/>
          <w:szCs w:val="21"/>
        </w:rPr>
        <w:t>负责修复，在修复之后，</w:t>
      </w:r>
      <w:r>
        <w:rPr>
          <w:rFonts w:ascii="宋体" w:hAnsi="宋体" w:cs="宋体" w:hint="eastAsia"/>
          <w:szCs w:val="21"/>
        </w:rPr>
        <w:t>供货方</w:t>
      </w:r>
      <w:r w:rsidRPr="002C1296">
        <w:rPr>
          <w:rFonts w:ascii="宋体" w:hAnsi="宋体" w:cs="宋体" w:hint="eastAsia"/>
          <w:szCs w:val="21"/>
        </w:rPr>
        <w:t>应将缺陷原因、修复内容、完成修理及恢复正常的时间和日期等报告给</w:t>
      </w:r>
      <w:r>
        <w:rPr>
          <w:rFonts w:ascii="宋体" w:hAnsi="宋体" w:cs="宋体" w:hint="eastAsia"/>
          <w:szCs w:val="21"/>
        </w:rPr>
        <w:t>院方</w:t>
      </w:r>
      <w:r w:rsidRPr="002C1296">
        <w:rPr>
          <w:rFonts w:ascii="宋体" w:hAnsi="宋体" w:cs="宋体" w:hint="eastAsia"/>
          <w:szCs w:val="21"/>
        </w:rPr>
        <w:t>，形成项目总结报告。</w:t>
      </w:r>
    </w:p>
    <w:p w:rsidR="0071271F" w:rsidRPr="003B285A" w:rsidRDefault="0071271F" w:rsidP="0071271F">
      <w:pPr>
        <w:spacing w:line="360" w:lineRule="auto"/>
        <w:ind w:firstLineChars="250" w:firstLine="525"/>
        <w:rPr>
          <w:rFonts w:ascii="宋体" w:hAnsi="宋体" w:cs="宋体"/>
          <w:szCs w:val="21"/>
        </w:rPr>
      </w:pPr>
      <w:r w:rsidRPr="002C1296">
        <w:rPr>
          <w:rFonts w:ascii="宋体" w:hAnsi="宋体" w:cs="宋体" w:hint="eastAsia"/>
          <w:szCs w:val="21"/>
        </w:rPr>
        <w:t>(</w:t>
      </w:r>
      <w:r>
        <w:rPr>
          <w:rFonts w:ascii="宋体" w:hAnsi="宋体" w:cs="宋体" w:hint="eastAsia"/>
          <w:szCs w:val="21"/>
        </w:rPr>
        <w:t>四</w:t>
      </w:r>
      <w:r w:rsidRPr="002C1296">
        <w:rPr>
          <w:rFonts w:ascii="宋体" w:hAnsi="宋体" w:cs="宋体" w:hint="eastAsia"/>
          <w:szCs w:val="21"/>
        </w:rPr>
        <w:t>)超过免费维护期的，双方另行协商签订维护合同，信息设备（产品）的维护报价不超过合同信息设备（产品）部分金额的</w:t>
      </w:r>
      <w:r>
        <w:rPr>
          <w:rFonts w:ascii="宋体" w:hAnsi="宋体" w:cs="宋体"/>
          <w:szCs w:val="21"/>
        </w:rPr>
        <w:t>5</w:t>
      </w:r>
      <w:r w:rsidRPr="002C1296">
        <w:rPr>
          <w:rFonts w:ascii="宋体" w:hAnsi="宋体" w:cs="宋体" w:hint="eastAsia"/>
          <w:szCs w:val="21"/>
        </w:rPr>
        <w:t>%。</w:t>
      </w:r>
    </w:p>
    <w:p w:rsidR="0071271F" w:rsidRPr="002C1296" w:rsidRDefault="00022898" w:rsidP="0071271F">
      <w:pPr>
        <w:spacing w:line="360" w:lineRule="auto"/>
        <w:ind w:firstLineChars="250" w:firstLine="525"/>
        <w:rPr>
          <w:rFonts w:ascii="宋体" w:hAnsi="宋体" w:cs="宋体"/>
          <w:szCs w:val="21"/>
        </w:rPr>
      </w:pPr>
      <w:r>
        <w:rPr>
          <w:rFonts w:ascii="宋体" w:hAnsi="宋体" w:cs="宋体" w:hint="eastAsia"/>
          <w:szCs w:val="21"/>
        </w:rPr>
        <w:t>（五）</w:t>
      </w:r>
      <w:r w:rsidR="00A104BA">
        <w:rPr>
          <w:rFonts w:ascii="宋体" w:hAnsi="宋体" w:cs="宋体" w:hint="eastAsia"/>
          <w:szCs w:val="21"/>
        </w:rPr>
        <w:t>售后服务：提供</w:t>
      </w:r>
      <w:r w:rsidR="0071271F" w:rsidRPr="002C1296">
        <w:rPr>
          <w:rFonts w:ascii="宋体" w:hAnsi="宋体" w:cs="宋体" w:hint="eastAsia"/>
          <w:szCs w:val="21"/>
        </w:rPr>
        <w:t>厂家7*24小时免费维修服务。</w:t>
      </w:r>
    </w:p>
    <w:p w:rsidR="0071271F" w:rsidRDefault="00022898" w:rsidP="0071271F">
      <w:pPr>
        <w:spacing w:line="360" w:lineRule="auto"/>
        <w:ind w:firstLineChars="250" w:firstLine="525"/>
        <w:rPr>
          <w:rFonts w:ascii="宋体" w:hAnsi="宋体" w:cs="宋体"/>
          <w:szCs w:val="21"/>
        </w:rPr>
      </w:pPr>
      <w:r>
        <w:rPr>
          <w:rFonts w:ascii="宋体" w:hAnsi="宋体" w:cs="宋体" w:hint="eastAsia"/>
          <w:szCs w:val="21"/>
        </w:rPr>
        <w:t>（六）</w:t>
      </w:r>
      <w:r w:rsidR="0071271F" w:rsidRPr="002C1296">
        <w:rPr>
          <w:rFonts w:ascii="宋体" w:hAnsi="宋体" w:cs="宋体" w:hint="eastAsia"/>
          <w:szCs w:val="21"/>
        </w:rPr>
        <w:t>响应时间、方式：2小时内响应到</w:t>
      </w:r>
      <w:r w:rsidR="0071271F">
        <w:rPr>
          <w:rFonts w:ascii="宋体" w:hAnsi="宋体" w:cs="宋体" w:hint="eastAsia"/>
          <w:szCs w:val="21"/>
        </w:rPr>
        <w:t>院方</w:t>
      </w:r>
      <w:r w:rsidR="0071271F" w:rsidRPr="002C1296">
        <w:rPr>
          <w:rFonts w:ascii="宋体" w:hAnsi="宋体" w:cs="宋体" w:hint="eastAsia"/>
          <w:szCs w:val="21"/>
        </w:rPr>
        <w:t>报修处，</w:t>
      </w:r>
      <w:r w:rsidR="0071271F">
        <w:rPr>
          <w:rFonts w:ascii="宋体" w:hAnsi="宋体" w:cs="宋体" w:hint="eastAsia"/>
          <w:szCs w:val="21"/>
        </w:rPr>
        <w:t>供货方</w:t>
      </w:r>
      <w:r w:rsidR="0071271F" w:rsidRPr="002C1296">
        <w:rPr>
          <w:rFonts w:ascii="宋体" w:hAnsi="宋体" w:cs="宋体" w:hint="eastAsia"/>
          <w:szCs w:val="21"/>
        </w:rPr>
        <w:t>需提供备件先行服务。</w:t>
      </w:r>
    </w:p>
    <w:p w:rsidR="0071271F" w:rsidRPr="0071271F" w:rsidRDefault="0071271F" w:rsidP="0071271F"/>
    <w:p w:rsidR="006768CB" w:rsidRDefault="006768CB" w:rsidP="00087AC6">
      <w:pPr>
        <w:pStyle w:val="1"/>
        <w:numPr>
          <w:ilvl w:val="0"/>
          <w:numId w:val="2"/>
        </w:numPr>
        <w:rPr>
          <w:rFonts w:ascii="宋体" w:hAnsi="宋体"/>
        </w:rPr>
      </w:pPr>
      <w:r>
        <w:rPr>
          <w:rFonts w:ascii="宋体" w:hAnsi="宋体" w:hint="eastAsia"/>
        </w:rPr>
        <w:t>培训</w:t>
      </w:r>
    </w:p>
    <w:p w:rsidR="006768CB" w:rsidRPr="002C1296" w:rsidRDefault="006768CB" w:rsidP="006768CB">
      <w:pPr>
        <w:spacing w:line="360" w:lineRule="auto"/>
        <w:ind w:firstLineChars="250" w:firstLine="525"/>
        <w:rPr>
          <w:rFonts w:ascii="宋体" w:hAnsi="宋体" w:cs="宋体"/>
          <w:szCs w:val="21"/>
        </w:rPr>
      </w:pPr>
      <w:r>
        <w:rPr>
          <w:rFonts w:ascii="宋体" w:hAnsi="宋体" w:cs="宋体" w:hint="eastAsia"/>
          <w:szCs w:val="21"/>
        </w:rPr>
        <w:t>供货方</w:t>
      </w:r>
      <w:r w:rsidRPr="002C1296">
        <w:rPr>
          <w:rFonts w:ascii="宋体" w:hAnsi="宋体" w:cs="宋体" w:hint="eastAsia"/>
          <w:szCs w:val="21"/>
        </w:rPr>
        <w:t>应为</w:t>
      </w:r>
      <w:r>
        <w:rPr>
          <w:rFonts w:ascii="宋体" w:hAnsi="宋体" w:cs="宋体" w:hint="eastAsia"/>
          <w:szCs w:val="21"/>
        </w:rPr>
        <w:t>院方</w:t>
      </w:r>
      <w:r w:rsidRPr="002C1296">
        <w:rPr>
          <w:rFonts w:ascii="宋体" w:hAnsi="宋体" w:cs="宋体" w:hint="eastAsia"/>
          <w:szCs w:val="21"/>
        </w:rPr>
        <w:t>进行培训，包括使用培训和维护培训。</w:t>
      </w:r>
    </w:p>
    <w:p w:rsidR="006768CB" w:rsidRDefault="006768CB" w:rsidP="006768CB">
      <w:pPr>
        <w:spacing w:line="360" w:lineRule="auto"/>
        <w:ind w:firstLineChars="250" w:firstLine="525"/>
        <w:rPr>
          <w:rFonts w:ascii="宋体" w:hAnsi="宋体" w:cs="宋体"/>
          <w:szCs w:val="21"/>
        </w:rPr>
      </w:pPr>
      <w:r>
        <w:rPr>
          <w:rFonts w:ascii="宋体" w:hAnsi="宋体" w:cs="宋体" w:hint="eastAsia"/>
          <w:szCs w:val="21"/>
        </w:rPr>
        <w:t>供货方</w:t>
      </w:r>
      <w:r w:rsidRPr="002C1296">
        <w:rPr>
          <w:rFonts w:ascii="宋体" w:hAnsi="宋体" w:cs="宋体" w:hint="eastAsia"/>
          <w:szCs w:val="21"/>
        </w:rPr>
        <w:t>应提出详细的培训计划，提供培训教材。技术培训的内容必须覆盖产品的安装、日常操</w:t>
      </w:r>
      <w:r w:rsidRPr="002C1296">
        <w:rPr>
          <w:rFonts w:ascii="宋体" w:hAnsi="宋体" w:cs="宋体" w:hint="eastAsia"/>
          <w:szCs w:val="21"/>
        </w:rPr>
        <w:lastRenderedPageBreak/>
        <w:t>作和管理维护，以及基本的故障诊断与排错，并保证培训效果。</w:t>
      </w:r>
    </w:p>
    <w:p w:rsidR="006768CB" w:rsidRPr="006768CB" w:rsidRDefault="006768CB" w:rsidP="006768CB"/>
    <w:p w:rsidR="00087AC6" w:rsidRDefault="006768CB" w:rsidP="00087AC6">
      <w:pPr>
        <w:pStyle w:val="1"/>
        <w:numPr>
          <w:ilvl w:val="0"/>
          <w:numId w:val="2"/>
        </w:numPr>
        <w:rPr>
          <w:rFonts w:ascii="宋体" w:hAnsi="宋体"/>
        </w:rPr>
      </w:pPr>
      <w:r>
        <w:rPr>
          <w:rFonts w:ascii="宋体" w:hAnsi="宋体" w:hint="eastAsia"/>
        </w:rPr>
        <w:t>合同付款方式</w:t>
      </w:r>
    </w:p>
    <w:p w:rsidR="004F4027" w:rsidRPr="00C16A6D" w:rsidRDefault="00C16A6D" w:rsidP="00C16A6D">
      <w:pPr>
        <w:spacing w:line="360" w:lineRule="auto"/>
        <w:ind w:firstLineChars="200" w:firstLine="420"/>
        <w:rPr>
          <w:rFonts w:ascii="宋体" w:hAnsi="宋体" w:cs="宋体"/>
          <w:szCs w:val="21"/>
        </w:rPr>
      </w:pPr>
      <w:r>
        <w:rPr>
          <w:rFonts w:ascii="宋体" w:hAnsi="宋体" w:cs="宋体" w:hint="eastAsia"/>
          <w:szCs w:val="21"/>
        </w:rPr>
        <w:t>（一）</w:t>
      </w:r>
      <w:r w:rsidR="004F4027" w:rsidRPr="00C16A6D">
        <w:rPr>
          <w:rFonts w:ascii="宋体" w:hAnsi="宋体" w:cs="宋体" w:hint="eastAsia"/>
          <w:szCs w:val="21"/>
        </w:rPr>
        <w:t>合同签订后，在收到供货方开具相应金额正式发票后，</w:t>
      </w:r>
      <w:r>
        <w:rPr>
          <w:rFonts w:ascii="宋体" w:hAnsi="宋体" w:cs="宋体" w:hint="eastAsia"/>
          <w:szCs w:val="21"/>
        </w:rPr>
        <w:t>向乙方</w:t>
      </w:r>
      <w:r w:rsidR="004F4027" w:rsidRPr="00C16A6D">
        <w:rPr>
          <w:rFonts w:ascii="宋体" w:hAnsi="宋体" w:cs="宋体" w:hint="eastAsia"/>
          <w:szCs w:val="21"/>
        </w:rPr>
        <w:t>支付合同总金额的30%。</w:t>
      </w:r>
    </w:p>
    <w:p w:rsidR="00C16A6D" w:rsidRDefault="00C16A6D" w:rsidP="00C16A6D">
      <w:pPr>
        <w:spacing w:line="360" w:lineRule="auto"/>
        <w:ind w:firstLineChars="200" w:firstLine="420"/>
        <w:rPr>
          <w:rFonts w:ascii="宋体" w:hAnsi="宋体" w:cs="宋体"/>
          <w:szCs w:val="21"/>
        </w:rPr>
      </w:pPr>
      <w:r>
        <w:rPr>
          <w:rFonts w:ascii="宋体" w:hAnsi="宋体" w:cs="宋体" w:hint="eastAsia"/>
          <w:szCs w:val="21"/>
        </w:rPr>
        <w:t>（二）在召开项目启动会，</w:t>
      </w:r>
      <w:r w:rsidRPr="00C16A6D">
        <w:rPr>
          <w:rFonts w:ascii="宋体" w:hAnsi="宋体" w:cs="宋体" w:hint="eastAsia"/>
          <w:szCs w:val="21"/>
        </w:rPr>
        <w:t>收到供货方开具相应金额正式发票后，</w:t>
      </w:r>
      <w:r>
        <w:rPr>
          <w:rFonts w:ascii="宋体" w:hAnsi="宋体" w:cs="宋体" w:hint="eastAsia"/>
          <w:szCs w:val="21"/>
        </w:rPr>
        <w:t>乙方提供</w:t>
      </w:r>
      <w:r w:rsidR="008A6664" w:rsidRPr="00C16A6D">
        <w:rPr>
          <w:rFonts w:ascii="宋体" w:hAnsi="宋体" w:cs="宋体" w:hint="eastAsia"/>
          <w:szCs w:val="21"/>
        </w:rPr>
        <w:t>合同</w:t>
      </w:r>
      <w:r w:rsidR="006768CB" w:rsidRPr="00C16A6D">
        <w:rPr>
          <w:rFonts w:ascii="宋体" w:hAnsi="宋体" w:cs="宋体" w:hint="eastAsia"/>
          <w:szCs w:val="21"/>
        </w:rPr>
        <w:t>总金额的7</w:t>
      </w:r>
      <w:r w:rsidR="006768CB" w:rsidRPr="00C16A6D">
        <w:rPr>
          <w:rFonts w:ascii="宋体" w:hAnsi="宋体" w:cs="宋体"/>
          <w:szCs w:val="21"/>
        </w:rPr>
        <w:t>0</w:t>
      </w:r>
      <w:r w:rsidR="006768CB" w:rsidRPr="00C16A6D">
        <w:rPr>
          <w:rFonts w:ascii="宋体" w:hAnsi="宋体" w:cs="宋体" w:hint="eastAsia"/>
          <w:szCs w:val="21"/>
        </w:rPr>
        <w:t>%</w:t>
      </w:r>
      <w:r w:rsidR="005C7567" w:rsidRPr="00C16A6D">
        <w:rPr>
          <w:rFonts w:ascii="宋体" w:hAnsi="宋体" w:cs="宋体" w:hint="eastAsia"/>
          <w:szCs w:val="21"/>
        </w:rPr>
        <w:t>作为</w:t>
      </w:r>
      <w:r w:rsidR="006768CB" w:rsidRPr="00C16A6D">
        <w:rPr>
          <w:rFonts w:ascii="宋体" w:hAnsi="宋体" w:cs="宋体" w:hint="eastAsia"/>
          <w:szCs w:val="21"/>
        </w:rPr>
        <w:t>项目</w:t>
      </w:r>
      <w:r w:rsidR="005C7567" w:rsidRPr="00C16A6D">
        <w:rPr>
          <w:rFonts w:ascii="宋体" w:hAnsi="宋体" w:cs="宋体" w:hint="eastAsia"/>
          <w:szCs w:val="21"/>
        </w:rPr>
        <w:t>保证金</w:t>
      </w:r>
      <w:r w:rsidR="00D67729" w:rsidRPr="00C16A6D">
        <w:rPr>
          <w:rFonts w:ascii="宋体" w:hAnsi="宋体" w:cs="宋体" w:hint="eastAsia"/>
          <w:szCs w:val="21"/>
        </w:rPr>
        <w:t>（或</w:t>
      </w:r>
      <w:r w:rsidR="005C7567" w:rsidRPr="00C16A6D">
        <w:rPr>
          <w:rFonts w:ascii="宋体" w:hAnsi="宋体" w:cs="宋体" w:hint="eastAsia"/>
          <w:szCs w:val="21"/>
        </w:rPr>
        <w:t>相同金额的</w:t>
      </w:r>
      <w:r w:rsidR="008A6664" w:rsidRPr="00C16A6D">
        <w:rPr>
          <w:rFonts w:ascii="宋体" w:hAnsi="宋体" w:cs="宋体" w:hint="eastAsia"/>
          <w:szCs w:val="21"/>
        </w:rPr>
        <w:t>预付款保函，仅限工农中建四大银行</w:t>
      </w:r>
      <w:r w:rsidR="00D67729" w:rsidRPr="00C16A6D">
        <w:rPr>
          <w:rFonts w:ascii="宋体" w:hAnsi="宋体" w:cs="宋体" w:hint="eastAsia"/>
          <w:szCs w:val="21"/>
        </w:rPr>
        <w:t>）</w:t>
      </w:r>
      <w:r w:rsidR="006768CB" w:rsidRPr="00C16A6D">
        <w:rPr>
          <w:rFonts w:ascii="宋体" w:hAnsi="宋体" w:cs="宋体" w:hint="eastAsia"/>
          <w:szCs w:val="21"/>
        </w:rPr>
        <w:t>后，</w:t>
      </w:r>
      <w:r w:rsidR="005C7567" w:rsidRPr="00C16A6D">
        <w:rPr>
          <w:rFonts w:ascii="宋体" w:hAnsi="宋体" w:cs="宋体" w:hint="eastAsia"/>
          <w:szCs w:val="21"/>
        </w:rPr>
        <w:t>向乙方</w:t>
      </w:r>
      <w:r w:rsidR="006768CB" w:rsidRPr="00C16A6D">
        <w:rPr>
          <w:rFonts w:ascii="宋体" w:hAnsi="宋体" w:cs="宋体" w:hint="eastAsia"/>
          <w:szCs w:val="21"/>
        </w:rPr>
        <w:t>支付合同总金额的</w:t>
      </w:r>
      <w:r>
        <w:rPr>
          <w:rFonts w:ascii="宋体" w:hAnsi="宋体" w:cs="宋体" w:hint="eastAsia"/>
          <w:szCs w:val="21"/>
        </w:rPr>
        <w:t>7</w:t>
      </w:r>
      <w:r>
        <w:rPr>
          <w:rFonts w:ascii="宋体" w:hAnsi="宋体" w:cs="宋体"/>
          <w:szCs w:val="21"/>
        </w:rPr>
        <w:t>0</w:t>
      </w:r>
      <w:r w:rsidR="006768CB" w:rsidRPr="00C16A6D">
        <w:rPr>
          <w:rFonts w:ascii="宋体" w:hAnsi="宋体" w:cs="宋体" w:hint="eastAsia"/>
          <w:szCs w:val="21"/>
        </w:rPr>
        <w:t>%。</w:t>
      </w:r>
    </w:p>
    <w:p w:rsidR="006768CB" w:rsidRPr="006067C8" w:rsidRDefault="006768CB" w:rsidP="00C16A6D">
      <w:pPr>
        <w:spacing w:line="360" w:lineRule="auto"/>
        <w:ind w:firstLineChars="200" w:firstLine="420"/>
        <w:rPr>
          <w:rFonts w:ascii="宋体" w:hAnsi="宋体" w:cs="宋体"/>
          <w:szCs w:val="21"/>
        </w:rPr>
      </w:pPr>
      <w:r w:rsidRPr="006067C8">
        <w:rPr>
          <w:rFonts w:ascii="宋体" w:hAnsi="宋体" w:cs="宋体" w:hint="eastAsia"/>
          <w:szCs w:val="21"/>
        </w:rPr>
        <w:t>（</w:t>
      </w:r>
      <w:r w:rsidR="00C16A6D">
        <w:rPr>
          <w:rFonts w:ascii="宋体" w:hAnsi="宋体" w:cs="宋体" w:hint="eastAsia"/>
          <w:szCs w:val="21"/>
        </w:rPr>
        <w:t>三</w:t>
      </w:r>
      <w:r w:rsidRPr="006067C8">
        <w:rPr>
          <w:rFonts w:ascii="宋体" w:hAnsi="宋体" w:cs="宋体" w:hint="eastAsia"/>
          <w:szCs w:val="21"/>
        </w:rPr>
        <w:t>）合同所有设备（产品）运至</w:t>
      </w:r>
      <w:r>
        <w:rPr>
          <w:rFonts w:ascii="宋体" w:hAnsi="宋体" w:cs="宋体" w:hint="eastAsia"/>
          <w:szCs w:val="21"/>
        </w:rPr>
        <w:t>院</w:t>
      </w:r>
      <w:r w:rsidRPr="006067C8">
        <w:rPr>
          <w:rFonts w:ascii="宋体" w:hAnsi="宋体" w:cs="宋体" w:hint="eastAsia"/>
          <w:szCs w:val="21"/>
        </w:rPr>
        <w:t>方指定货运详细地址、开箱合格运转正常，并</w:t>
      </w:r>
      <w:proofErr w:type="gramStart"/>
      <w:r w:rsidRPr="006067C8">
        <w:rPr>
          <w:rFonts w:ascii="宋体" w:hAnsi="宋体" w:cs="宋体" w:hint="eastAsia"/>
          <w:szCs w:val="21"/>
        </w:rPr>
        <w:t>经最终</w:t>
      </w:r>
      <w:proofErr w:type="gramEnd"/>
      <w:r w:rsidRPr="006067C8">
        <w:rPr>
          <w:rFonts w:ascii="宋体" w:hAnsi="宋体" w:cs="宋体" w:hint="eastAsia"/>
          <w:szCs w:val="21"/>
        </w:rPr>
        <w:t>用户签字验收（加电验收），</w:t>
      </w:r>
      <w:r w:rsidR="00C16A6D" w:rsidRPr="00C16A6D">
        <w:rPr>
          <w:rFonts w:ascii="宋体" w:hAnsi="宋体" w:cs="宋体" w:hint="eastAsia"/>
          <w:szCs w:val="21"/>
        </w:rPr>
        <w:t>乙方向甲方指定账户转入金额为结算审核价的5%的质保金，</w:t>
      </w:r>
      <w:r w:rsidR="005C7567">
        <w:rPr>
          <w:rFonts w:ascii="宋体" w:hAnsi="宋体" w:cs="宋体" w:hint="eastAsia"/>
          <w:szCs w:val="21"/>
        </w:rPr>
        <w:t>退还乙方的项目保证金（或预付款保函）。</w:t>
      </w:r>
    </w:p>
    <w:p w:rsidR="00C16A6D" w:rsidRDefault="00C16A6D" w:rsidP="00C16A6D">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（四）</w:t>
      </w:r>
      <w:r w:rsidRPr="00C16A6D">
        <w:rPr>
          <w:rFonts w:ascii="宋体" w:hAnsi="宋体" w:cs="宋体" w:hint="eastAsia"/>
          <w:szCs w:val="21"/>
        </w:rPr>
        <w:t>合同所有设备（产品）的保修期满后，由甲方对乙方在服务期内应完成任务进行确认并通过，乙方凭甲方出具的质保金收据，向甲方提出退还金额为合同结算审核价5%的质保金申请，甲方将质保金退还给乙方</w:t>
      </w:r>
      <w:r>
        <w:rPr>
          <w:rFonts w:ascii="宋体" w:hAnsi="宋体" w:cs="宋体" w:hint="eastAsia"/>
          <w:szCs w:val="21"/>
        </w:rPr>
        <w:t>。</w:t>
      </w:r>
    </w:p>
    <w:p w:rsidR="00087AC6" w:rsidRPr="00087AC6" w:rsidRDefault="00087AC6" w:rsidP="00087AC6"/>
    <w:p w:rsidR="000C41A8" w:rsidRPr="00087AC6" w:rsidRDefault="000C41A8" w:rsidP="000C41A8"/>
    <w:p w:rsidR="003A4599" w:rsidRPr="000C41A8" w:rsidRDefault="003A4599"/>
    <w:sectPr w:rsidR="003A4599" w:rsidRPr="000C41A8">
      <w:footerReference w:type="default" r:id="rId7"/>
      <w:pgSz w:w="11906" w:h="16838"/>
      <w:pgMar w:top="1021" w:right="1418" w:bottom="1021"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1822" w:rsidRDefault="00D71822" w:rsidP="000C41A8">
      <w:r>
        <w:separator/>
      </w:r>
    </w:p>
  </w:endnote>
  <w:endnote w:type="continuationSeparator" w:id="0">
    <w:p w:rsidR="00D71822" w:rsidRDefault="00D71822" w:rsidP="000C4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45CB" w:rsidRDefault="008608D0">
    <w:pPr>
      <w:pStyle w:val="a5"/>
      <w:ind w:left="1441"/>
      <w:jc w:val="center"/>
      <w:rPr>
        <w:caps/>
        <w:color w:val="5B9BD5"/>
      </w:rPr>
    </w:pPr>
    <w:r>
      <w:rPr>
        <w:caps/>
        <w:color w:val="5B9BD5"/>
      </w:rPr>
      <w:fldChar w:fldCharType="begin"/>
    </w:r>
    <w:r>
      <w:rPr>
        <w:caps/>
        <w:color w:val="5B9BD5"/>
      </w:rPr>
      <w:instrText>PAGE   \* MERGEFORMAT</w:instrText>
    </w:r>
    <w:r>
      <w:rPr>
        <w:caps/>
        <w:color w:val="5B9BD5"/>
      </w:rPr>
      <w:fldChar w:fldCharType="separate"/>
    </w:r>
    <w:r w:rsidR="00A17727" w:rsidRPr="00A17727">
      <w:rPr>
        <w:caps/>
        <w:noProof/>
        <w:color w:val="5B9BD5"/>
        <w:lang w:val="zh-CN"/>
      </w:rPr>
      <w:t>5</w:t>
    </w:r>
    <w:r>
      <w:rPr>
        <w:caps/>
        <w:color w:val="5B9BD5"/>
      </w:rPr>
      <w:fldChar w:fldCharType="end"/>
    </w:r>
  </w:p>
  <w:p w:rsidR="005545CB" w:rsidRDefault="00D71822">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1822" w:rsidRDefault="00D71822" w:rsidP="000C41A8">
      <w:r>
        <w:separator/>
      </w:r>
    </w:p>
  </w:footnote>
  <w:footnote w:type="continuationSeparator" w:id="0">
    <w:p w:rsidR="00D71822" w:rsidRDefault="00D71822" w:rsidP="000C41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BD4AC23"/>
    <w:multiLevelType w:val="singleLevel"/>
    <w:tmpl w:val="04090017"/>
    <w:lvl w:ilvl="0">
      <w:start w:val="1"/>
      <w:numFmt w:val="chineseCountingThousand"/>
      <w:lvlText w:val="(%1)"/>
      <w:lvlJc w:val="left"/>
      <w:pPr>
        <w:ind w:left="460" w:hanging="420"/>
      </w:pPr>
      <w:rPr>
        <w:rFonts w:hint="default"/>
      </w:rPr>
    </w:lvl>
  </w:abstractNum>
  <w:abstractNum w:abstractNumId="1" w15:restartNumberingAfterBreak="0">
    <w:nsid w:val="29015205"/>
    <w:multiLevelType w:val="multilevel"/>
    <w:tmpl w:val="29015205"/>
    <w:lvl w:ilvl="0">
      <w:start w:val="1"/>
      <w:numFmt w:val="decimal"/>
      <w:pStyle w:val="1"/>
      <w:lvlText w:val="%1"/>
      <w:lvlJc w:val="left"/>
      <w:pPr>
        <w:ind w:left="432" w:hanging="432"/>
      </w:pPr>
      <w:rPr>
        <w:rFonts w:hint="eastAsia"/>
      </w:rPr>
    </w:lvl>
    <w:lvl w:ilvl="1">
      <w:start w:val="1"/>
      <w:numFmt w:val="decimal"/>
      <w:lvlText w:val="4.%2"/>
      <w:lvlJc w:val="left"/>
      <w:pPr>
        <w:ind w:left="576" w:hanging="576"/>
      </w:pPr>
      <w:rPr>
        <w:rFonts w:hint="eastAsia"/>
      </w:rPr>
    </w:lvl>
    <w:lvl w:ilvl="2">
      <w:start w:val="1"/>
      <w:numFmt w:val="decimal"/>
      <w:lvlText w:val="6.2.%3"/>
      <w:lvlJc w:val="left"/>
      <w:pPr>
        <w:ind w:left="720" w:hanging="720"/>
      </w:pPr>
      <w:rPr>
        <w:rFonts w:hint="eastAsia"/>
      </w:rPr>
    </w:lvl>
    <w:lvl w:ilvl="3">
      <w:start w:val="1"/>
      <w:numFmt w:val="decimal"/>
      <w:lvlText w:val="5.1.1.%4"/>
      <w:lvlJc w:val="left"/>
      <w:pPr>
        <w:ind w:left="864" w:hanging="864"/>
      </w:pPr>
      <w:rPr>
        <w:rFonts w:hint="eastAsia"/>
      </w:rPr>
    </w:lvl>
    <w:lvl w:ilvl="4">
      <w:start w:val="1"/>
      <w:numFmt w:val="decimal"/>
      <w:lvlText w:val="5.1.1.1.%5"/>
      <w:lvlJc w:val="left"/>
      <w:pPr>
        <w:ind w:left="2142"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2" w15:restartNumberingAfterBreak="0">
    <w:nsid w:val="424A4138"/>
    <w:multiLevelType w:val="multilevel"/>
    <w:tmpl w:val="1B96D380"/>
    <w:lvl w:ilvl="0">
      <w:start w:val="1"/>
      <w:numFmt w:val="chineseCountingThousand"/>
      <w:lvlText w:val="%1."/>
      <w:lvlJc w:val="left"/>
      <w:pPr>
        <w:ind w:left="432" w:hanging="432"/>
      </w:pPr>
      <w:rPr>
        <w:rFonts w:hint="eastAsia"/>
        <w:color w:val="auto"/>
        <w:lang w:val="en-US"/>
      </w:rPr>
    </w:lvl>
    <w:lvl w:ilvl="1">
      <w:start w:val="1"/>
      <w:numFmt w:val="decimal"/>
      <w:lvlText w:val="%2"/>
      <w:lvlJc w:val="left"/>
      <w:pPr>
        <w:ind w:left="576" w:hanging="576"/>
      </w:pPr>
      <w:rPr>
        <w:rFonts w:hint="eastAsia"/>
      </w:rPr>
    </w:lvl>
    <w:lvl w:ilvl="2">
      <w:start w:val="1"/>
      <w:numFmt w:val="decimal"/>
      <w:lvlText w:val="%3."/>
      <w:lvlJc w:val="left"/>
      <w:pPr>
        <w:ind w:left="720" w:hanging="720"/>
      </w:pPr>
      <w:rPr>
        <w:rFonts w:hint="eastAsia"/>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3" w15:restartNumberingAfterBreak="0">
    <w:nsid w:val="5A675AFB"/>
    <w:multiLevelType w:val="hybridMultilevel"/>
    <w:tmpl w:val="11CAEF46"/>
    <w:lvl w:ilvl="0" w:tplc="27F8C3E0">
      <w:start w:val="1"/>
      <w:numFmt w:val="japaneseCounting"/>
      <w:lvlText w:val="(%1)"/>
      <w:lvlJc w:val="left"/>
      <w:pPr>
        <w:ind w:left="1155" w:hanging="525"/>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810"/>
    <w:rsid w:val="00022898"/>
    <w:rsid w:val="00087AC6"/>
    <w:rsid w:val="000C41A8"/>
    <w:rsid w:val="00195E49"/>
    <w:rsid w:val="003464DB"/>
    <w:rsid w:val="003A4599"/>
    <w:rsid w:val="004E07F2"/>
    <w:rsid w:val="004F4027"/>
    <w:rsid w:val="005518AB"/>
    <w:rsid w:val="005863B3"/>
    <w:rsid w:val="005B4E80"/>
    <w:rsid w:val="005C7567"/>
    <w:rsid w:val="005D5D3B"/>
    <w:rsid w:val="005F67F6"/>
    <w:rsid w:val="006768CB"/>
    <w:rsid w:val="006B2EF3"/>
    <w:rsid w:val="0071271F"/>
    <w:rsid w:val="00770377"/>
    <w:rsid w:val="007D4A2A"/>
    <w:rsid w:val="008608D0"/>
    <w:rsid w:val="008A6664"/>
    <w:rsid w:val="00A104BA"/>
    <w:rsid w:val="00A17727"/>
    <w:rsid w:val="00B16895"/>
    <w:rsid w:val="00B56810"/>
    <w:rsid w:val="00BD18B3"/>
    <w:rsid w:val="00C11690"/>
    <w:rsid w:val="00C16A6D"/>
    <w:rsid w:val="00C900FB"/>
    <w:rsid w:val="00CA758F"/>
    <w:rsid w:val="00CC2E8D"/>
    <w:rsid w:val="00CE1551"/>
    <w:rsid w:val="00D16AC2"/>
    <w:rsid w:val="00D67729"/>
    <w:rsid w:val="00D71822"/>
    <w:rsid w:val="00D86A31"/>
    <w:rsid w:val="00DE5633"/>
    <w:rsid w:val="00E33E97"/>
    <w:rsid w:val="00EC3AB6"/>
    <w:rsid w:val="00F9552A"/>
    <w:rsid w:val="00FE4E26"/>
    <w:rsid w:val="00FF3D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28F8A7"/>
  <w15:chartTrackingRefBased/>
  <w15:docId w15:val="{FD33223A-23F4-4640-96F0-E7CBDD81E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41A8"/>
    <w:pPr>
      <w:widowControl w:val="0"/>
      <w:jc w:val="both"/>
    </w:pPr>
    <w:rPr>
      <w:rFonts w:ascii="Times New Roman" w:eastAsia="宋体" w:hAnsi="Times New Roman" w:cs="Times New Roman"/>
      <w:szCs w:val="24"/>
    </w:rPr>
  </w:style>
  <w:style w:type="paragraph" w:styleId="1">
    <w:name w:val="heading 1"/>
    <w:basedOn w:val="a"/>
    <w:next w:val="a"/>
    <w:link w:val="10"/>
    <w:uiPriority w:val="9"/>
    <w:qFormat/>
    <w:rsid w:val="000C41A8"/>
    <w:pPr>
      <w:keepNext/>
      <w:keepLines/>
      <w:numPr>
        <w:numId w:val="1"/>
      </w:numPr>
      <w:spacing w:before="340" w:after="330" w:line="578" w:lineRule="auto"/>
      <w:outlineLvl w:val="0"/>
    </w:pPr>
    <w:rPr>
      <w:b/>
      <w:bCs/>
      <w:kern w:val="44"/>
      <w:sz w:val="44"/>
      <w:szCs w:val="44"/>
    </w:rPr>
  </w:style>
  <w:style w:type="paragraph" w:styleId="3">
    <w:name w:val="heading 3"/>
    <w:basedOn w:val="a"/>
    <w:next w:val="a"/>
    <w:link w:val="30"/>
    <w:uiPriority w:val="9"/>
    <w:qFormat/>
    <w:rsid w:val="000C41A8"/>
    <w:pPr>
      <w:keepNext/>
      <w:keepLines/>
      <w:spacing w:before="260" w:after="260" w:line="416" w:lineRule="auto"/>
      <w:outlineLvl w:val="2"/>
    </w:pPr>
    <w:rPr>
      <w:b/>
      <w:bCs/>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41A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C41A8"/>
    <w:rPr>
      <w:sz w:val="18"/>
      <w:szCs w:val="18"/>
    </w:rPr>
  </w:style>
  <w:style w:type="paragraph" w:styleId="a5">
    <w:name w:val="footer"/>
    <w:basedOn w:val="a"/>
    <w:link w:val="a6"/>
    <w:unhideWhenUsed/>
    <w:rsid w:val="000C41A8"/>
    <w:pPr>
      <w:tabs>
        <w:tab w:val="center" w:pos="4153"/>
        <w:tab w:val="right" w:pos="8306"/>
      </w:tabs>
      <w:snapToGrid w:val="0"/>
      <w:jc w:val="left"/>
    </w:pPr>
    <w:rPr>
      <w:sz w:val="18"/>
      <w:szCs w:val="18"/>
    </w:rPr>
  </w:style>
  <w:style w:type="character" w:customStyle="1" w:styleId="a6">
    <w:name w:val="页脚 字符"/>
    <w:basedOn w:val="a0"/>
    <w:link w:val="a5"/>
    <w:uiPriority w:val="99"/>
    <w:rsid w:val="000C41A8"/>
    <w:rPr>
      <w:sz w:val="18"/>
      <w:szCs w:val="18"/>
    </w:rPr>
  </w:style>
  <w:style w:type="character" w:customStyle="1" w:styleId="10">
    <w:name w:val="标题 1 字符"/>
    <w:basedOn w:val="a0"/>
    <w:link w:val="1"/>
    <w:uiPriority w:val="9"/>
    <w:rsid w:val="000C41A8"/>
    <w:rPr>
      <w:rFonts w:ascii="Times New Roman" w:eastAsia="宋体" w:hAnsi="Times New Roman" w:cs="Times New Roman"/>
      <w:b/>
      <w:bCs/>
      <w:kern w:val="44"/>
      <w:sz w:val="44"/>
      <w:szCs w:val="44"/>
    </w:rPr>
  </w:style>
  <w:style w:type="character" w:customStyle="1" w:styleId="30">
    <w:name w:val="标题 3 字符"/>
    <w:basedOn w:val="a0"/>
    <w:link w:val="3"/>
    <w:uiPriority w:val="9"/>
    <w:rsid w:val="000C41A8"/>
    <w:rPr>
      <w:rFonts w:ascii="Times New Roman" w:eastAsia="宋体" w:hAnsi="Times New Roman" w:cs="Times New Roman"/>
      <w:b/>
      <w:bCs/>
      <w:sz w:val="30"/>
      <w:szCs w:val="30"/>
    </w:rPr>
  </w:style>
  <w:style w:type="character" w:customStyle="1" w:styleId="11">
    <w:name w:val="页脚 字符1"/>
    <w:rsid w:val="000C41A8"/>
    <w:rPr>
      <w:rFonts w:ascii="Times New Roman" w:eastAsia="宋体" w:hAnsi="Times New Roman" w:cs="Times New Roman"/>
      <w:sz w:val="18"/>
      <w:szCs w:val="18"/>
    </w:rPr>
  </w:style>
  <w:style w:type="character" w:customStyle="1" w:styleId="a7">
    <w:name w:val="列出段落 字符"/>
    <w:link w:val="a8"/>
    <w:uiPriority w:val="34"/>
    <w:qFormat/>
    <w:rsid w:val="000C41A8"/>
    <w:rPr>
      <w:rFonts w:ascii="等线" w:eastAsia="等线" w:hAnsi="等线"/>
    </w:rPr>
  </w:style>
  <w:style w:type="paragraph" w:styleId="a8">
    <w:name w:val="List Paragraph"/>
    <w:basedOn w:val="a"/>
    <w:link w:val="a7"/>
    <w:uiPriority w:val="34"/>
    <w:qFormat/>
    <w:rsid w:val="000C41A8"/>
    <w:pPr>
      <w:ind w:firstLineChars="200" w:firstLine="420"/>
    </w:pPr>
    <w:rPr>
      <w:rFonts w:ascii="等线" w:eastAsia="等线" w:hAnsi="等线" w:cstheme="minorBidi"/>
      <w:szCs w:val="22"/>
    </w:rPr>
  </w:style>
  <w:style w:type="paragraph" w:styleId="a9">
    <w:name w:val="No Spacing"/>
    <w:uiPriority w:val="1"/>
    <w:qFormat/>
    <w:rsid w:val="000C41A8"/>
    <w:pPr>
      <w:widowControl w:val="0"/>
      <w:spacing w:beforeLines="50" w:afterLines="50" w:line="360" w:lineRule="auto"/>
      <w:ind w:firstLineChars="200" w:firstLine="200"/>
      <w:jc w:val="both"/>
    </w:pPr>
    <w:rPr>
      <w:rFonts w:ascii="Calibri Light" w:eastAsia="微软雅黑" w:hAnsi="Calibri Light" w:cs="Times New Roman"/>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TotalTime>
  <Pages>8</Pages>
  <Words>877</Words>
  <Characters>4999</Characters>
  <Application>Microsoft Office Word</Application>
  <DocSecurity>0</DocSecurity>
  <Lines>41</Lines>
  <Paragraphs>11</Paragraphs>
  <ScaleCrop>false</ScaleCrop>
  <Company/>
  <LinksUpToDate>false</LinksUpToDate>
  <CharactersWithSpaces>5865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dc:creator>
  <cp:keywords/>
  <dc:description/>
  <cp:lastModifiedBy>Lee</cp:lastModifiedBy>
  <cp:revision>11</cp:revision>
  <dcterms:created xsi:type="dcterms:W3CDTF">2022-04-13T06:58:00Z</dcterms:created>
  <dcterms:modified xsi:type="dcterms:W3CDTF">2022-04-15T00:43:00Z</dcterms:modified>
</cp:coreProperties>
</file>