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4" w:beforeLines="200" w:after="312" w:afterLines="100" w:line="360" w:lineRule="auto"/>
        <w:jc w:val="center"/>
        <w:rPr>
          <w:rFonts w:ascii="宋体" w:hAnsi="宋体"/>
          <w:b/>
          <w:sz w:val="44"/>
          <w:szCs w:val="30"/>
        </w:rPr>
      </w:pPr>
      <w:r>
        <w:rPr>
          <w:rFonts w:hint="eastAsia" w:ascii="宋体" w:hAnsi="宋体"/>
          <w:b/>
          <w:sz w:val="44"/>
          <w:szCs w:val="30"/>
        </w:rPr>
        <w:t>IIH新系统应急系统配套设备采购项目需求</w:t>
      </w:r>
    </w:p>
    <w:p>
      <w:pPr>
        <w:pStyle w:val="2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项目名称</w:t>
      </w:r>
    </w:p>
    <w:p>
      <w:pPr>
        <w:spacing w:line="360" w:lineRule="auto"/>
        <w:ind w:left="43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项目名称：IIH新系统应急系统配套设备采购项目</w:t>
      </w:r>
    </w:p>
    <w:p>
      <w:pPr>
        <w:spacing w:line="360" w:lineRule="auto"/>
        <w:ind w:left="432"/>
        <w:rPr>
          <w:rFonts w:ascii="宋体" w:hAnsi="宋体"/>
          <w:sz w:val="22"/>
        </w:rPr>
      </w:pPr>
    </w:p>
    <w:p>
      <w:pPr>
        <w:pStyle w:val="2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采购清单</w:t>
      </w:r>
    </w:p>
    <w:p>
      <w:r>
        <w:rPr>
          <w:rFonts w:hint="eastAsia"/>
        </w:rPr>
        <w:t>采购设备及数量如下：</w:t>
      </w:r>
    </w:p>
    <w:tbl>
      <w:tblPr>
        <w:tblStyle w:val="1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83"/>
        <w:gridCol w:w="5865"/>
        <w:gridCol w:w="9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583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5865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配置描述</w:t>
            </w:r>
          </w:p>
        </w:tc>
        <w:tc>
          <w:tcPr>
            <w:tcW w:w="944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583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一二维影像式</w:t>
            </w:r>
          </w:p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扫码器</w:t>
            </w:r>
          </w:p>
        </w:tc>
        <w:tc>
          <w:tcPr>
            <w:tcW w:w="5865" w:type="dxa"/>
            <w:vAlign w:val="center"/>
          </w:tcPr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条码类别：一维码、二维码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接口类型：USB 接口类型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光源：白光或红光LED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提示方式：蜂鸣器、指示灯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扫描模式：感应模式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抗震能力：可通过1.0米自由落体测试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读码密度：一维码≥5mil，二维码≥10mil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解码种类：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—维条码∶AIM-128、Code 39、Code 93、Code128、Deutschel2、Deutsche14、EAN-8、EAN-13、Interleaved 2of5、ISB N、ITF-14、UCC/EAN-128、UPC-E、UPC-A、(Code 11、Matrix2of 5、Codebar、MSI-Plessey、RSS-Expand、In dustrial25、Standard 2-of-5、GS1-RSS14、GS1-RSSLi mited 默认关闭）等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二维条码：P</w:t>
            </w:r>
            <w:r>
              <w:rPr>
                <w:rFonts w:ascii="宋体" w:hAnsi="宋体" w:cs="宋体"/>
                <w:color w:val="000000"/>
                <w:szCs w:val="21"/>
                <w:lang w:bidi="en-US"/>
              </w:rPr>
              <w:t>DF 417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、Data</w:t>
            </w:r>
            <w:r>
              <w:rPr>
                <w:rFonts w:ascii="宋体" w:hAnsi="宋体" w:cs="宋体"/>
                <w:color w:val="000000"/>
                <w:szCs w:val="21"/>
                <w:lang w:bidi="en-US"/>
              </w:rPr>
              <w:t xml:space="preserve"> M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atrix、Q</w:t>
            </w:r>
            <w:r>
              <w:rPr>
                <w:rFonts w:ascii="宋体" w:hAnsi="宋体" w:cs="宋体"/>
                <w:color w:val="000000"/>
                <w:szCs w:val="21"/>
                <w:lang w:bidi="en-US"/>
              </w:rPr>
              <w:t>R C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ode、Micro</w:t>
            </w:r>
            <w:r>
              <w:rPr>
                <w:rFonts w:ascii="宋体" w:hAnsi="宋体" w:cs="宋体"/>
                <w:color w:val="000000"/>
                <w:szCs w:val="21"/>
                <w:lang w:bidi="en-US"/>
              </w:rPr>
              <w:t xml:space="preserve"> QR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等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default" w:ascii="宋体" w:hAnsi="宋体" w:eastAsia="宋体" w:cs="宋体"/>
                <w:color w:val="000000"/>
                <w:szCs w:val="21"/>
                <w:lang w:val="en-US" w:eastAsia="zh-CN"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保修政策：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 w:bidi="en-US"/>
              </w:rPr>
              <w:t>需备件先行，如故障需马上更换新设备，不接受二次维修设备</w:t>
            </w:r>
          </w:p>
        </w:tc>
        <w:tc>
          <w:tcPr>
            <w:tcW w:w="944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  <w:r>
              <w:rPr>
                <w:rFonts w:ascii="宋体" w:hAnsi="宋体" w:cs="宋体"/>
                <w:bCs/>
                <w:szCs w:val="21"/>
              </w:rPr>
              <w:t>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583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打印机</w:t>
            </w:r>
          </w:p>
        </w:tc>
        <w:tc>
          <w:tcPr>
            <w:tcW w:w="5865" w:type="dxa"/>
            <w:vAlign w:val="center"/>
          </w:tcPr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产品类型：</w:t>
            </w:r>
            <w:r>
              <w:fldChar w:fldCharType="begin"/>
            </w:r>
            <w:r>
              <w:instrText xml:space="preserve"> HYPERLINK "https://detail.zol.com.cn/laser_printers/s496/"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黑白激光打印机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fldChar w:fldCharType="end"/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最大打印幅面：</w:t>
            </w:r>
            <w:r>
              <w:fldChar w:fldCharType="begin"/>
            </w:r>
            <w:r>
              <w:instrText xml:space="preserve"> HYPERLINK "https://detail.zol.com.cn/laser_printers/s978/"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A4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fldChar w:fldCharType="end"/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最高分辨率：</w:t>
            </w:r>
            <w:r>
              <w:fldChar w:fldCharType="begin"/>
            </w:r>
            <w:r>
              <w:instrText xml:space="preserve"> HYPERLINK "https://detail.zol.com.cn/laser_printers/s4029/"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1200×1200dpi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fldChar w:fldCharType="end"/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黑白打印速度：18ppm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双面打印：</w:t>
            </w:r>
            <w:r>
              <w:fldChar w:fldCharType="begin"/>
            </w:r>
            <w:r>
              <w:instrText xml:space="preserve"> HYPERLINK "https://detail.zol.com.cn/laser_printers/p12742/"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手动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fldChar w:fldCharType="end"/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打印方式：激光打印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接口类型：</w:t>
            </w:r>
            <w:r>
              <w:fldChar w:fldCharType="begin"/>
            </w:r>
            <w:r>
              <w:instrText xml:space="preserve"> HYPERLINK "https://detail.zol.com.cn/laser_printers/p7882/"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USB2.0</w:t>
            </w: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fldChar w:fldCharType="end"/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介质尺寸：A4，A5，A6，B5，明信片，信封(C5，DL，B5)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进纸盒容量：标配150页（普通纸）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出纸盒容量：标配100页</w:t>
            </w:r>
          </w:p>
          <w:p>
            <w:pPr>
              <w:widowControl/>
              <w:shd w:val="clear" w:color="auto" w:fill="FFFFFF"/>
              <w:spacing w:after="75" w:line="276" w:lineRule="auto"/>
              <w:ind w:left="220" w:leftChars="0" w:firstLine="0" w:firstLineChars="0"/>
              <w:jc w:val="left"/>
              <w:rPr>
                <w:rFonts w:hint="eastAsia" w:ascii="宋体" w:hAnsi="宋体" w:cs="宋体"/>
                <w:color w:val="000000"/>
                <w:szCs w:val="21"/>
                <w:lang w:bidi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en-US"/>
              </w:rPr>
              <w:t>保修政策：全国联保，享受三包服务</w:t>
            </w:r>
          </w:p>
        </w:tc>
        <w:tc>
          <w:tcPr>
            <w:tcW w:w="944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bookmarkStart w:id="2" w:name="_GoBack"/>
            <w:bookmarkEnd w:id="2"/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</w:tr>
    </w:tbl>
    <w:p>
      <w:pPr>
        <w:pStyle w:val="4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4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4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48"/>
        <w:keepNext/>
        <w:keepLines/>
        <w:numPr>
          <w:ilvl w:val="1"/>
          <w:numId w:val="1"/>
        </w:numPr>
        <w:spacing w:line="578" w:lineRule="auto"/>
        <w:ind w:firstLineChars="0"/>
        <w:outlineLvl w:val="0"/>
        <w:rPr>
          <w:rFonts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2"/>
        <w:numPr>
          <w:ilvl w:val="0"/>
          <w:numId w:val="0"/>
        </w:numPr>
        <w:spacing w:before="0" w:after="0"/>
        <w:ind w:left="432"/>
        <w:rPr>
          <w:rFonts w:ascii="宋体" w:hAnsi="宋体"/>
          <w:sz w:val="32"/>
          <w:szCs w:val="32"/>
        </w:rPr>
      </w:pPr>
    </w:p>
    <w:p>
      <w:pPr>
        <w:pStyle w:val="2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详细</w:t>
      </w:r>
      <w:r>
        <w:rPr>
          <w:rFonts w:hint="eastAsia" w:ascii="宋体" w:hAnsi="宋体"/>
          <w:sz w:val="32"/>
          <w:szCs w:val="32"/>
          <w:lang w:eastAsia="zh-CN"/>
        </w:rPr>
        <w:t>配置参数</w:t>
      </w:r>
      <w:bookmarkStart w:id="0" w:name="_6.1.1、大数据服务器"/>
      <w:bookmarkEnd w:id="0"/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bookmarkStart w:id="1" w:name="_6.1.2、容器服务器"/>
      <w:bookmarkEnd w:id="1"/>
      <w:r>
        <w:rPr>
          <w:rFonts w:hint="eastAsia" w:ascii="宋体" w:hAnsi="宋体" w:cs="宋体"/>
          <w:szCs w:val="21"/>
        </w:rPr>
        <w:t>（一）货物为原制造商制造的全新产品，整机无污染，无侵权行为、表面无划损、无任何缺陷隐患，在中国境内可依常规安全合法使用。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标准：本合同所指的货物及服务应符合合同附件的技术规格所述的标准：如果没有提及适用标准，则应符合中华人民共和国国家标准或行业标准；如果中华人民共和国没有相关标准的，则采用货物来源国适用的官方标准。这些标准必须是有关机构发布的最新版本的标准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</w:p>
    <w:p>
      <w:pPr>
        <w:pStyle w:val="2"/>
        <w:numPr>
          <w:ilvl w:val="0"/>
          <w:numId w:val="3"/>
        </w:numPr>
        <w:spacing w:before="0" w:after="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32"/>
          <w:szCs w:val="32"/>
        </w:rPr>
        <w:t>交货</w:t>
      </w:r>
      <w:r>
        <w:rPr>
          <w:rFonts w:hint="eastAsia" w:ascii="宋体" w:hAnsi="宋体"/>
          <w:sz w:val="32"/>
          <w:szCs w:val="32"/>
          <w:lang w:eastAsia="zh-CN"/>
        </w:rPr>
        <w:t>日</w:t>
      </w:r>
      <w:r>
        <w:rPr>
          <w:rFonts w:hint="eastAsia" w:ascii="宋体" w:hAnsi="宋体"/>
          <w:sz w:val="32"/>
          <w:szCs w:val="32"/>
        </w:rPr>
        <w:t>期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(一)供货方须在院方支付合同首款后的</w:t>
      </w:r>
      <w:r>
        <w:rPr>
          <w:rFonts w:ascii="宋体" w:hAnsi="宋体" w:cs="宋体"/>
          <w:szCs w:val="21"/>
          <w:u w:val="single"/>
        </w:rPr>
        <w:t>7</w:t>
      </w:r>
      <w:r>
        <w:rPr>
          <w:rFonts w:hint="eastAsia" w:ascii="宋体" w:hAnsi="宋体" w:cs="宋体"/>
          <w:szCs w:val="21"/>
        </w:rPr>
        <w:t>个工作日内向院方提交采购清单中的物品。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(二)交货日期以货物到达院方指定货运详细地址的日期为准。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</w:p>
    <w:p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 w:eastAsia="zh-CN"/>
        </w:rPr>
      </w:pPr>
      <w:r>
        <w:rPr>
          <w:rFonts w:hint="eastAsia" w:ascii="宋体" w:hAnsi="宋体"/>
          <w:b/>
          <w:bCs/>
          <w:kern w:val="44"/>
          <w:sz w:val="32"/>
          <w:szCs w:val="32"/>
          <w:lang w:val="zh-CN" w:eastAsia="zh-CN"/>
        </w:rPr>
        <w:t>交货方式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(一)供货方应按时将货物送至院方指定货运详细地址。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(二)交货完成的有效证明：供货方送货人，必须随货物提交交货签收单给院方收货人，交货签收单必须有院方、供货方两方的签字方有效。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</w:p>
    <w:p>
      <w:pPr>
        <w:rPr>
          <w:lang w:eastAsia="zh-CN"/>
        </w:rPr>
      </w:pPr>
    </w:p>
    <w:p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 w:eastAsia="zh-CN"/>
        </w:rPr>
      </w:pPr>
      <w:r>
        <w:rPr>
          <w:rFonts w:hint="eastAsia" w:ascii="宋体" w:hAnsi="宋体"/>
          <w:b/>
          <w:bCs/>
          <w:kern w:val="44"/>
          <w:sz w:val="32"/>
          <w:szCs w:val="32"/>
          <w:lang w:val="zh-CN" w:eastAsia="zh-CN"/>
        </w:rPr>
        <w:t>安装</w:t>
      </w:r>
      <w:r>
        <w:rPr>
          <w:rFonts w:hint="eastAsia" w:ascii="宋体" w:hAnsi="宋体"/>
          <w:b/>
          <w:bCs/>
          <w:kern w:val="44"/>
          <w:sz w:val="32"/>
          <w:szCs w:val="32"/>
          <w:lang w:val="zh-CN"/>
        </w:rPr>
        <w:t>要求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(一)供货方负责合同项下设备的安装调试，并按院方要求，免费提供本项目下设备的搬迁工作。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(二)供货方应按院方指定的安装日期、安装要求进行安装工作。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(三)供货方需根据院方的详细需求，提交项目产品的安装、调试及培训实施方案，方案得到院方确认后实施，保证系统按时、正常地投入运行。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</w:p>
    <w:p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 w:eastAsia="zh-CN"/>
        </w:rPr>
      </w:pPr>
      <w:r>
        <w:rPr>
          <w:rFonts w:hint="eastAsia" w:ascii="宋体" w:hAnsi="宋体"/>
          <w:b/>
          <w:bCs/>
          <w:kern w:val="44"/>
          <w:sz w:val="32"/>
          <w:szCs w:val="32"/>
          <w:lang w:val="zh-CN" w:eastAsia="zh-CN"/>
        </w:rPr>
        <w:t>保修</w:t>
      </w:r>
      <w:r>
        <w:rPr>
          <w:rFonts w:hint="eastAsia" w:ascii="宋体" w:hAnsi="宋体"/>
          <w:b/>
          <w:bCs/>
          <w:kern w:val="44"/>
          <w:sz w:val="32"/>
          <w:szCs w:val="32"/>
          <w:lang w:val="zh-CN"/>
        </w:rPr>
        <w:t>服务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(一)整机保修；保修期自验收合格之日起计算。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(二)提供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年原厂家保修服务。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三)在免费维护期结束前，须由供货方和院方进行一次全面检查，任何缺陷必须由供货方负责修复，在修复之后，供货方应将缺陷原因、修复内容、完成修理及恢复正常的时间和日期等报告给院方，形成项目总结报告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(四)超过免费维护期的，双方另行协商签订维护合同，信息设备（产品）的维护报价不超过合同信息设备（产品）部分金额的</w:t>
      </w:r>
      <w:r>
        <w:rPr>
          <w:rFonts w:ascii="宋体" w:hAnsi="宋体" w:cs="宋体"/>
          <w:szCs w:val="21"/>
        </w:rPr>
        <w:t>5</w:t>
      </w:r>
      <w:r>
        <w:rPr>
          <w:rFonts w:hint="eastAsia" w:ascii="宋体" w:hAnsi="宋体" w:cs="宋体"/>
          <w:szCs w:val="21"/>
        </w:rPr>
        <w:t>%。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售后服务：提供原厂家7*24小时免费维修服务。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响应时间、方式：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小时内响应到院方报修处，供货方需提供备件先行服务。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</w:p>
    <w:p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 w:eastAsia="zh-CN"/>
        </w:rPr>
      </w:pPr>
      <w:r>
        <w:rPr>
          <w:rFonts w:hint="eastAsia" w:ascii="宋体" w:hAnsi="宋体"/>
          <w:b/>
          <w:bCs/>
          <w:kern w:val="44"/>
          <w:sz w:val="32"/>
          <w:szCs w:val="32"/>
          <w:lang w:val="zh-CN" w:eastAsia="zh-CN"/>
        </w:rPr>
        <w:t>培训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供货方应为院方进行培训，包括使用培训和维护培训。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供货方应提出详细的培训计划，提供培训教材。技术培训的内容必须覆盖产品的安装、日常操作和管理维护，以及基本的故障诊断与排错，并保证培训效果。</w:t>
      </w:r>
    </w:p>
    <w:p>
      <w:pPr>
        <w:spacing w:line="360" w:lineRule="auto"/>
        <w:ind w:firstLine="525" w:firstLineChars="250"/>
        <w:rPr>
          <w:rFonts w:ascii="宋体" w:hAnsi="宋体" w:cs="宋体"/>
          <w:szCs w:val="21"/>
        </w:rPr>
      </w:pPr>
    </w:p>
    <w:p>
      <w:pPr>
        <w:pStyle w:val="2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合同款支付方式</w:t>
      </w:r>
    </w:p>
    <w:p>
      <w:pPr>
        <w:spacing w:line="360" w:lineRule="auto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(一)合同签订后，在收到供货方开具相应金额正式发票后，支付合同总金额的30%。</w:t>
      </w:r>
    </w:p>
    <w:p>
      <w:pPr>
        <w:tabs>
          <w:tab w:val="left" w:pos="780"/>
        </w:tabs>
        <w:spacing w:before="156" w:beforeLines="50" w:line="360" w:lineRule="auto"/>
        <w:ind w:firstLine="630" w:firstLineChars="3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（二）合同所有设备（产品）运至院方指定货运详细地址、开箱合格运转正常，并经最终用户签字验收（加电验收），且收到供货方开具相应金额正式发票后，支付至结算审核价的95%。</w:t>
      </w:r>
    </w:p>
    <w:p>
      <w:pPr>
        <w:tabs>
          <w:tab w:val="left" w:pos="780"/>
        </w:tabs>
        <w:spacing w:before="156" w:beforeLines="50" w:line="360" w:lineRule="auto"/>
        <w:ind w:firstLine="630" w:firstLineChars="3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（三）合同所有设备（产品）的保修期满后，由院方甲方对供货方在服务期内应完成任务进行确认并通过，且收到供货方开具相应金额正式发票后，向供货方支付结算审核价的5%。</w:t>
      </w:r>
    </w:p>
    <w:sectPr>
      <w:footerReference r:id="rId3" w:type="default"/>
      <w:pgSz w:w="11906" w:h="16838"/>
      <w:pgMar w:top="1021" w:right="1418" w:bottom="102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 xml:space="preserve">PAGE   \* MERGEFORMAT</w:instrText>
    </w:r>
    <w:r>
      <w:rPr>
        <w:caps/>
        <w:color w:val="5B9BD5"/>
      </w:rPr>
      <w:fldChar w:fldCharType="separate"/>
    </w:r>
    <w:r>
      <w:rPr>
        <w:caps/>
        <w:color w:val="5B9BD5"/>
        <w:lang w:val="zh-CN" w:eastAsia="zh-CN"/>
      </w:rPr>
      <w:t>3</w:t>
    </w:r>
    <w:r>
      <w:rPr>
        <w:caps/>
        <w:color w:val="5B9BD5"/>
      </w:rPr>
      <w:fldChar w:fldCharType="end"/>
    </w:r>
  </w:p>
  <w:p>
    <w:pPr>
      <w:pStyle w:val="1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015205"/>
    <w:multiLevelType w:val="multilevel"/>
    <w:tmpl w:val="29015205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5.1.1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5.1.1.1.%5"/>
      <w:lvlJc w:val="left"/>
      <w:pPr>
        <w:ind w:left="2142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decimal"/>
      <w:pStyle w:val="57"/>
      <w:lvlText w:val="%1. "/>
      <w:lvlJc w:val="left"/>
      <w:pPr>
        <w:ind w:left="420" w:hanging="420"/>
      </w:pPr>
      <w:rPr>
        <w:rFonts w:hint="default" w:ascii="Times New Roman" w:hAnsi="Times New Roman" w:eastAsia="宋体"/>
        <w:b/>
        <w:i w:val="0"/>
      </w:rPr>
    </w:lvl>
    <w:lvl w:ilvl="1" w:tentative="0">
      <w:start w:val="1"/>
      <w:numFmt w:val="decimal"/>
      <w:pStyle w:val="50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 w:tentative="0">
      <w:start w:val="1"/>
      <w:numFmt w:val="decimal"/>
      <w:pStyle w:val="56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 w:tentative="0">
      <w:start w:val="1"/>
      <w:numFmt w:val="decimal"/>
      <w:pStyle w:val="55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 w:tentative="0">
      <w:start w:val="1"/>
      <w:numFmt w:val="decimal"/>
      <w:pStyle w:val="60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 w:tentative="0">
      <w:start w:val="1"/>
      <w:numFmt w:val="decimal"/>
      <w:pStyle w:val="54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 w:tentative="0">
      <w:start w:val="1"/>
      <w:numFmt w:val="decimal"/>
      <w:lvlRestart w:val="1"/>
      <w:pStyle w:val="49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Restart w:val="1"/>
      <w:pStyle w:val="59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424A4138"/>
    <w:multiLevelType w:val="multilevel"/>
    <w:tmpl w:val="424A4138"/>
    <w:lvl w:ilvl="0" w:tentative="0">
      <w:start w:val="1"/>
      <w:numFmt w:val="chineseCountingThousand"/>
      <w:lvlText w:val="%1."/>
      <w:lvlJc w:val="left"/>
      <w:pPr>
        <w:ind w:left="432" w:hanging="432"/>
      </w:pPr>
      <w:rPr>
        <w:rFonts w:hint="eastAsia"/>
        <w:color w:val="auto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3"/>
    <w:rsid w:val="000051D2"/>
    <w:rsid w:val="000079DD"/>
    <w:rsid w:val="00012DCC"/>
    <w:rsid w:val="00016B63"/>
    <w:rsid w:val="0004334E"/>
    <w:rsid w:val="00046B39"/>
    <w:rsid w:val="00054706"/>
    <w:rsid w:val="000612F5"/>
    <w:rsid w:val="00066DE7"/>
    <w:rsid w:val="00074EDD"/>
    <w:rsid w:val="000757C1"/>
    <w:rsid w:val="00086AE0"/>
    <w:rsid w:val="0009064D"/>
    <w:rsid w:val="00090A18"/>
    <w:rsid w:val="000B41B7"/>
    <w:rsid w:val="000D5317"/>
    <w:rsid w:val="000E276C"/>
    <w:rsid w:val="00106D68"/>
    <w:rsid w:val="001106CE"/>
    <w:rsid w:val="001107F8"/>
    <w:rsid w:val="001116F6"/>
    <w:rsid w:val="001161EB"/>
    <w:rsid w:val="00121E40"/>
    <w:rsid w:val="0012322D"/>
    <w:rsid w:val="00123CDF"/>
    <w:rsid w:val="00123FCC"/>
    <w:rsid w:val="00135BF9"/>
    <w:rsid w:val="001365DD"/>
    <w:rsid w:val="00136606"/>
    <w:rsid w:val="00140E0C"/>
    <w:rsid w:val="0014437A"/>
    <w:rsid w:val="00153AB3"/>
    <w:rsid w:val="00162D29"/>
    <w:rsid w:val="00164878"/>
    <w:rsid w:val="00164C38"/>
    <w:rsid w:val="00165091"/>
    <w:rsid w:val="00171903"/>
    <w:rsid w:val="0018200C"/>
    <w:rsid w:val="001833B6"/>
    <w:rsid w:val="00190CD2"/>
    <w:rsid w:val="00194BFE"/>
    <w:rsid w:val="001A22A1"/>
    <w:rsid w:val="001B4850"/>
    <w:rsid w:val="001B7966"/>
    <w:rsid w:val="001B7D79"/>
    <w:rsid w:val="001C23B3"/>
    <w:rsid w:val="001C7BC6"/>
    <w:rsid w:val="001D4A68"/>
    <w:rsid w:val="001D7749"/>
    <w:rsid w:val="001E3B38"/>
    <w:rsid w:val="00200054"/>
    <w:rsid w:val="002000DE"/>
    <w:rsid w:val="00202EFF"/>
    <w:rsid w:val="0020509F"/>
    <w:rsid w:val="00207A96"/>
    <w:rsid w:val="00214A6F"/>
    <w:rsid w:val="00221F1F"/>
    <w:rsid w:val="00223E47"/>
    <w:rsid w:val="00241D77"/>
    <w:rsid w:val="002509F5"/>
    <w:rsid w:val="002535AA"/>
    <w:rsid w:val="00261CBC"/>
    <w:rsid w:val="00265DE7"/>
    <w:rsid w:val="00270260"/>
    <w:rsid w:val="002722CA"/>
    <w:rsid w:val="002834D3"/>
    <w:rsid w:val="002853BF"/>
    <w:rsid w:val="00292528"/>
    <w:rsid w:val="002A01D6"/>
    <w:rsid w:val="002A4778"/>
    <w:rsid w:val="002C1296"/>
    <w:rsid w:val="002C53D1"/>
    <w:rsid w:val="002D6BE1"/>
    <w:rsid w:val="002F31F1"/>
    <w:rsid w:val="003024F8"/>
    <w:rsid w:val="00303343"/>
    <w:rsid w:val="00303CAB"/>
    <w:rsid w:val="003042A2"/>
    <w:rsid w:val="00304636"/>
    <w:rsid w:val="00311322"/>
    <w:rsid w:val="00314487"/>
    <w:rsid w:val="00314A5A"/>
    <w:rsid w:val="00322973"/>
    <w:rsid w:val="003325F0"/>
    <w:rsid w:val="00341038"/>
    <w:rsid w:val="00352E7C"/>
    <w:rsid w:val="00353276"/>
    <w:rsid w:val="00360458"/>
    <w:rsid w:val="00366980"/>
    <w:rsid w:val="00370A5D"/>
    <w:rsid w:val="003802E2"/>
    <w:rsid w:val="00385E95"/>
    <w:rsid w:val="00385FED"/>
    <w:rsid w:val="00397B7E"/>
    <w:rsid w:val="003A7269"/>
    <w:rsid w:val="003B285A"/>
    <w:rsid w:val="003C0FB7"/>
    <w:rsid w:val="003C6D81"/>
    <w:rsid w:val="003D0F80"/>
    <w:rsid w:val="003D2595"/>
    <w:rsid w:val="003E7083"/>
    <w:rsid w:val="003F629F"/>
    <w:rsid w:val="00403938"/>
    <w:rsid w:val="00405AA9"/>
    <w:rsid w:val="00411D9E"/>
    <w:rsid w:val="00413DA3"/>
    <w:rsid w:val="00414171"/>
    <w:rsid w:val="0041787F"/>
    <w:rsid w:val="00423450"/>
    <w:rsid w:val="0042702D"/>
    <w:rsid w:val="00435C81"/>
    <w:rsid w:val="0044060A"/>
    <w:rsid w:val="00440F72"/>
    <w:rsid w:val="004565AA"/>
    <w:rsid w:val="00456A2C"/>
    <w:rsid w:val="004630DC"/>
    <w:rsid w:val="00474AE0"/>
    <w:rsid w:val="0047796F"/>
    <w:rsid w:val="00482931"/>
    <w:rsid w:val="00495574"/>
    <w:rsid w:val="004A44FF"/>
    <w:rsid w:val="004C2C5B"/>
    <w:rsid w:val="004E2D8F"/>
    <w:rsid w:val="004E5E61"/>
    <w:rsid w:val="004F1410"/>
    <w:rsid w:val="00500264"/>
    <w:rsid w:val="00510B1E"/>
    <w:rsid w:val="005120A9"/>
    <w:rsid w:val="00517D7C"/>
    <w:rsid w:val="00520646"/>
    <w:rsid w:val="0052176F"/>
    <w:rsid w:val="0052604B"/>
    <w:rsid w:val="0053088D"/>
    <w:rsid w:val="00534BF6"/>
    <w:rsid w:val="00537CDE"/>
    <w:rsid w:val="005409FC"/>
    <w:rsid w:val="005563D3"/>
    <w:rsid w:val="00567D4F"/>
    <w:rsid w:val="00575F76"/>
    <w:rsid w:val="005766CE"/>
    <w:rsid w:val="00580F0E"/>
    <w:rsid w:val="00591388"/>
    <w:rsid w:val="0059358B"/>
    <w:rsid w:val="005944F9"/>
    <w:rsid w:val="00596428"/>
    <w:rsid w:val="00596CC5"/>
    <w:rsid w:val="005A4D1C"/>
    <w:rsid w:val="005B046D"/>
    <w:rsid w:val="005B33AE"/>
    <w:rsid w:val="005C49D7"/>
    <w:rsid w:val="005C60FB"/>
    <w:rsid w:val="005C7EF5"/>
    <w:rsid w:val="005D1C7F"/>
    <w:rsid w:val="005D2402"/>
    <w:rsid w:val="005D2BF6"/>
    <w:rsid w:val="005E17A1"/>
    <w:rsid w:val="005E7C53"/>
    <w:rsid w:val="005F0356"/>
    <w:rsid w:val="005F73BC"/>
    <w:rsid w:val="00600923"/>
    <w:rsid w:val="006053FC"/>
    <w:rsid w:val="006067C8"/>
    <w:rsid w:val="00612F3F"/>
    <w:rsid w:val="00620E68"/>
    <w:rsid w:val="00623637"/>
    <w:rsid w:val="006279C6"/>
    <w:rsid w:val="00644F1D"/>
    <w:rsid w:val="00646B59"/>
    <w:rsid w:val="006604C2"/>
    <w:rsid w:val="00677259"/>
    <w:rsid w:val="006861F5"/>
    <w:rsid w:val="00697FBB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2309C"/>
    <w:rsid w:val="0072695B"/>
    <w:rsid w:val="0074224C"/>
    <w:rsid w:val="00750A70"/>
    <w:rsid w:val="00752912"/>
    <w:rsid w:val="007556BE"/>
    <w:rsid w:val="007621CC"/>
    <w:rsid w:val="0076668A"/>
    <w:rsid w:val="00784C08"/>
    <w:rsid w:val="00785EDF"/>
    <w:rsid w:val="00786A29"/>
    <w:rsid w:val="00795F59"/>
    <w:rsid w:val="007A5027"/>
    <w:rsid w:val="007C0A5B"/>
    <w:rsid w:val="007D22AB"/>
    <w:rsid w:val="007D4E51"/>
    <w:rsid w:val="007E71E6"/>
    <w:rsid w:val="007F5726"/>
    <w:rsid w:val="008168FB"/>
    <w:rsid w:val="00822BA6"/>
    <w:rsid w:val="008419E9"/>
    <w:rsid w:val="008548FB"/>
    <w:rsid w:val="008623FD"/>
    <w:rsid w:val="00866774"/>
    <w:rsid w:val="00873B97"/>
    <w:rsid w:val="008A405D"/>
    <w:rsid w:val="008A62AC"/>
    <w:rsid w:val="008B2206"/>
    <w:rsid w:val="008C255D"/>
    <w:rsid w:val="008D3291"/>
    <w:rsid w:val="008D59AA"/>
    <w:rsid w:val="008E145D"/>
    <w:rsid w:val="008E2B56"/>
    <w:rsid w:val="008E69C8"/>
    <w:rsid w:val="00900232"/>
    <w:rsid w:val="00900BAA"/>
    <w:rsid w:val="00903734"/>
    <w:rsid w:val="00903878"/>
    <w:rsid w:val="00903CF6"/>
    <w:rsid w:val="009052C7"/>
    <w:rsid w:val="00905FFA"/>
    <w:rsid w:val="0092017A"/>
    <w:rsid w:val="00922032"/>
    <w:rsid w:val="00925C23"/>
    <w:rsid w:val="00927E08"/>
    <w:rsid w:val="009303FA"/>
    <w:rsid w:val="00941F0C"/>
    <w:rsid w:val="00943004"/>
    <w:rsid w:val="00953807"/>
    <w:rsid w:val="00966A88"/>
    <w:rsid w:val="00973A47"/>
    <w:rsid w:val="00981ED8"/>
    <w:rsid w:val="009822C7"/>
    <w:rsid w:val="00982AA3"/>
    <w:rsid w:val="009863EF"/>
    <w:rsid w:val="00986A41"/>
    <w:rsid w:val="0098719A"/>
    <w:rsid w:val="00991FF2"/>
    <w:rsid w:val="0099315B"/>
    <w:rsid w:val="00995DD9"/>
    <w:rsid w:val="009C1F02"/>
    <w:rsid w:val="009C3783"/>
    <w:rsid w:val="009C4E7E"/>
    <w:rsid w:val="009D6951"/>
    <w:rsid w:val="009D7DD1"/>
    <w:rsid w:val="009E0351"/>
    <w:rsid w:val="009E214B"/>
    <w:rsid w:val="009E53AF"/>
    <w:rsid w:val="009F0270"/>
    <w:rsid w:val="009F61FA"/>
    <w:rsid w:val="00A05796"/>
    <w:rsid w:val="00A13CB0"/>
    <w:rsid w:val="00A14FD8"/>
    <w:rsid w:val="00A22CA1"/>
    <w:rsid w:val="00A4595D"/>
    <w:rsid w:val="00A51146"/>
    <w:rsid w:val="00A61D3A"/>
    <w:rsid w:val="00A66833"/>
    <w:rsid w:val="00A7023C"/>
    <w:rsid w:val="00A70DCF"/>
    <w:rsid w:val="00A72437"/>
    <w:rsid w:val="00A73FDF"/>
    <w:rsid w:val="00A824B9"/>
    <w:rsid w:val="00A870DD"/>
    <w:rsid w:val="00A96157"/>
    <w:rsid w:val="00A969AF"/>
    <w:rsid w:val="00A9729E"/>
    <w:rsid w:val="00AA1F69"/>
    <w:rsid w:val="00AB348F"/>
    <w:rsid w:val="00AB7D36"/>
    <w:rsid w:val="00AC1390"/>
    <w:rsid w:val="00AC4663"/>
    <w:rsid w:val="00AE1DD2"/>
    <w:rsid w:val="00AE4106"/>
    <w:rsid w:val="00B12138"/>
    <w:rsid w:val="00B17749"/>
    <w:rsid w:val="00B17AE9"/>
    <w:rsid w:val="00B17C05"/>
    <w:rsid w:val="00B20334"/>
    <w:rsid w:val="00B20819"/>
    <w:rsid w:val="00B225B9"/>
    <w:rsid w:val="00B24AB1"/>
    <w:rsid w:val="00B36BD9"/>
    <w:rsid w:val="00B41A4C"/>
    <w:rsid w:val="00B43095"/>
    <w:rsid w:val="00B446CA"/>
    <w:rsid w:val="00B5093C"/>
    <w:rsid w:val="00B54356"/>
    <w:rsid w:val="00B55FE5"/>
    <w:rsid w:val="00B603D8"/>
    <w:rsid w:val="00B62917"/>
    <w:rsid w:val="00B74609"/>
    <w:rsid w:val="00B752B2"/>
    <w:rsid w:val="00B80E39"/>
    <w:rsid w:val="00B824A5"/>
    <w:rsid w:val="00B8588F"/>
    <w:rsid w:val="00B858F1"/>
    <w:rsid w:val="00B8684C"/>
    <w:rsid w:val="00BA5A2D"/>
    <w:rsid w:val="00BA5B8F"/>
    <w:rsid w:val="00BB2B54"/>
    <w:rsid w:val="00BC3CA1"/>
    <w:rsid w:val="00BC49E5"/>
    <w:rsid w:val="00BC6DB1"/>
    <w:rsid w:val="00BD3194"/>
    <w:rsid w:val="00BD5FA8"/>
    <w:rsid w:val="00BE23E5"/>
    <w:rsid w:val="00BE31E6"/>
    <w:rsid w:val="00BF757E"/>
    <w:rsid w:val="00BF7C0E"/>
    <w:rsid w:val="00BF7F5A"/>
    <w:rsid w:val="00C17719"/>
    <w:rsid w:val="00C20730"/>
    <w:rsid w:val="00C2470A"/>
    <w:rsid w:val="00C335D8"/>
    <w:rsid w:val="00C50E12"/>
    <w:rsid w:val="00C54491"/>
    <w:rsid w:val="00C71B43"/>
    <w:rsid w:val="00C74D8F"/>
    <w:rsid w:val="00C751A9"/>
    <w:rsid w:val="00C766DD"/>
    <w:rsid w:val="00C76BDF"/>
    <w:rsid w:val="00C775CE"/>
    <w:rsid w:val="00C8030E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6EDC"/>
    <w:rsid w:val="00CE2D1F"/>
    <w:rsid w:val="00CF1561"/>
    <w:rsid w:val="00CF1A40"/>
    <w:rsid w:val="00CF36EF"/>
    <w:rsid w:val="00CF4AE2"/>
    <w:rsid w:val="00D1110F"/>
    <w:rsid w:val="00D15B10"/>
    <w:rsid w:val="00D23E20"/>
    <w:rsid w:val="00D30FA6"/>
    <w:rsid w:val="00D32842"/>
    <w:rsid w:val="00D407EB"/>
    <w:rsid w:val="00D454AB"/>
    <w:rsid w:val="00D536AB"/>
    <w:rsid w:val="00D54E0C"/>
    <w:rsid w:val="00D5537A"/>
    <w:rsid w:val="00D64109"/>
    <w:rsid w:val="00D71136"/>
    <w:rsid w:val="00D7755A"/>
    <w:rsid w:val="00D77F36"/>
    <w:rsid w:val="00D9057D"/>
    <w:rsid w:val="00DA026E"/>
    <w:rsid w:val="00DA576E"/>
    <w:rsid w:val="00DB0A86"/>
    <w:rsid w:val="00DB57B7"/>
    <w:rsid w:val="00DC33CF"/>
    <w:rsid w:val="00DC3415"/>
    <w:rsid w:val="00DD30A4"/>
    <w:rsid w:val="00DD3DE6"/>
    <w:rsid w:val="00DE4534"/>
    <w:rsid w:val="00DF3D3A"/>
    <w:rsid w:val="00DF4228"/>
    <w:rsid w:val="00E06670"/>
    <w:rsid w:val="00E47752"/>
    <w:rsid w:val="00E53030"/>
    <w:rsid w:val="00E56652"/>
    <w:rsid w:val="00E62C9E"/>
    <w:rsid w:val="00E63369"/>
    <w:rsid w:val="00E63569"/>
    <w:rsid w:val="00E80756"/>
    <w:rsid w:val="00E81F96"/>
    <w:rsid w:val="00E8302B"/>
    <w:rsid w:val="00E83E34"/>
    <w:rsid w:val="00E847A3"/>
    <w:rsid w:val="00E84F8C"/>
    <w:rsid w:val="00E85360"/>
    <w:rsid w:val="00E85641"/>
    <w:rsid w:val="00E85DA4"/>
    <w:rsid w:val="00E86B42"/>
    <w:rsid w:val="00E95892"/>
    <w:rsid w:val="00E97354"/>
    <w:rsid w:val="00EA5C44"/>
    <w:rsid w:val="00EA6408"/>
    <w:rsid w:val="00EC0483"/>
    <w:rsid w:val="00EC33A4"/>
    <w:rsid w:val="00ED0897"/>
    <w:rsid w:val="00ED73FF"/>
    <w:rsid w:val="00ED7F01"/>
    <w:rsid w:val="00EE2FB8"/>
    <w:rsid w:val="00EE4612"/>
    <w:rsid w:val="00EE51DE"/>
    <w:rsid w:val="00EE609F"/>
    <w:rsid w:val="00EF5E01"/>
    <w:rsid w:val="00EF6223"/>
    <w:rsid w:val="00EF6EC0"/>
    <w:rsid w:val="00F02058"/>
    <w:rsid w:val="00F0343C"/>
    <w:rsid w:val="00F04CE5"/>
    <w:rsid w:val="00F13514"/>
    <w:rsid w:val="00F1360F"/>
    <w:rsid w:val="00F16AA8"/>
    <w:rsid w:val="00F21791"/>
    <w:rsid w:val="00F3226A"/>
    <w:rsid w:val="00F33DB0"/>
    <w:rsid w:val="00F36222"/>
    <w:rsid w:val="00F45DB8"/>
    <w:rsid w:val="00F54D29"/>
    <w:rsid w:val="00F62BCD"/>
    <w:rsid w:val="00F72395"/>
    <w:rsid w:val="00F74B77"/>
    <w:rsid w:val="00F764FE"/>
    <w:rsid w:val="00F80625"/>
    <w:rsid w:val="00F827B6"/>
    <w:rsid w:val="00F86265"/>
    <w:rsid w:val="00F92BE5"/>
    <w:rsid w:val="00FA0574"/>
    <w:rsid w:val="00FB68D3"/>
    <w:rsid w:val="00FC4B75"/>
    <w:rsid w:val="00FE7554"/>
    <w:rsid w:val="00FF17FE"/>
    <w:rsid w:val="3A25389A"/>
    <w:rsid w:val="42200080"/>
    <w:rsid w:val="488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2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0"/>
      <w:szCs w:val="30"/>
      <w:lang w:val="zh-CN" w:eastAsia="zh-CN"/>
    </w:rPr>
  </w:style>
  <w:style w:type="paragraph" w:styleId="5">
    <w:name w:val="heading 4"/>
    <w:basedOn w:val="1"/>
    <w:next w:val="1"/>
    <w:link w:val="27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  <w:lang w:val="zh-CN" w:eastAsia="zh-CN"/>
    </w:rPr>
  </w:style>
  <w:style w:type="paragraph" w:styleId="6">
    <w:name w:val="heading 5"/>
    <w:basedOn w:val="1"/>
    <w:next w:val="1"/>
    <w:link w:val="28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29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等线 Light" w:hAnsi="等线 Light" w:eastAsia="等线 Light"/>
      <w:b/>
      <w:bCs/>
      <w:sz w:val="24"/>
      <w:lang w:val="zh-CN" w:eastAsia="zh-CN"/>
    </w:rPr>
  </w:style>
  <w:style w:type="paragraph" w:styleId="8">
    <w:name w:val="heading 7"/>
    <w:basedOn w:val="1"/>
    <w:next w:val="1"/>
    <w:link w:val="30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lang w:val="zh-CN" w:eastAsia="zh-CN"/>
    </w:rPr>
  </w:style>
  <w:style w:type="paragraph" w:styleId="9">
    <w:name w:val="heading 8"/>
    <w:basedOn w:val="1"/>
    <w:next w:val="1"/>
    <w:link w:val="3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等线 Light" w:hAnsi="等线 Light" w:eastAsia="等线 Light"/>
      <w:sz w:val="24"/>
      <w:lang w:val="zh-CN" w:eastAsia="zh-CN"/>
    </w:rPr>
  </w:style>
  <w:style w:type="paragraph" w:styleId="10">
    <w:name w:val="heading 9"/>
    <w:basedOn w:val="1"/>
    <w:next w:val="1"/>
    <w:link w:val="32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等线 Light" w:hAnsi="等线 Light" w:eastAsia="等线 Light"/>
      <w:szCs w:val="21"/>
      <w:lang w:val="zh-CN" w:eastAsia="zh-CN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link w:val="33"/>
    <w:qFormat/>
    <w:uiPriority w:val="99"/>
    <w:pPr>
      <w:spacing w:before="120" w:beforeLines="50" w:line="360" w:lineRule="auto"/>
      <w:ind w:firstLine="512" w:firstLineChars="200"/>
    </w:pPr>
    <w:rPr>
      <w:spacing w:val="8"/>
      <w:sz w:val="24"/>
      <w:szCs w:val="20"/>
    </w:rPr>
  </w:style>
  <w:style w:type="paragraph" w:styleId="12">
    <w:name w:val="annotation text"/>
    <w:basedOn w:val="1"/>
    <w:link w:val="34"/>
    <w:unhideWhenUsed/>
    <w:qFormat/>
    <w:uiPriority w:val="0"/>
    <w:pPr>
      <w:jc w:val="left"/>
    </w:pPr>
    <w:rPr>
      <w:kern w:val="0"/>
      <w:sz w:val="20"/>
      <w:lang w:val="zh-CN" w:eastAsia="zh-CN"/>
    </w:rPr>
  </w:style>
  <w:style w:type="paragraph" w:styleId="13">
    <w:name w:val="Plain Text"/>
    <w:basedOn w:val="1"/>
    <w:link w:val="35"/>
    <w:qFormat/>
    <w:uiPriority w:val="0"/>
    <w:rPr>
      <w:rFonts w:ascii="Calibri" w:hAnsi="Courier New"/>
      <w:szCs w:val="20"/>
      <w:lang w:val="zh-CN" w:eastAsia="zh-CN"/>
    </w:rPr>
  </w:style>
  <w:style w:type="paragraph" w:styleId="14">
    <w:name w:val="Balloon Text"/>
    <w:basedOn w:val="1"/>
    <w:link w:val="36"/>
    <w:uiPriority w:val="0"/>
    <w:rPr>
      <w:sz w:val="18"/>
      <w:szCs w:val="18"/>
      <w:lang w:val="zh-CN" w:eastAsia="zh-CN"/>
    </w:rPr>
  </w:style>
  <w:style w:type="paragraph" w:styleId="15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16">
    <w:name w:val="header"/>
    <w:basedOn w:val="1"/>
    <w:link w:val="3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17">
    <w:name w:val="Subtitle"/>
    <w:basedOn w:val="1"/>
    <w:next w:val="1"/>
    <w:link w:val="63"/>
    <w:qFormat/>
    <w:uiPriority w:val="0"/>
    <w:pPr>
      <w:spacing w:before="240" w:beforeLines="50" w:after="60" w:line="312" w:lineRule="auto"/>
      <w:ind w:firstLine="200" w:firstLineChars="200"/>
      <w:jc w:val="center"/>
      <w:outlineLvl w:val="1"/>
    </w:pPr>
    <w:rPr>
      <w:rFonts w:ascii="Cambria" w:hAnsi="Cambria"/>
      <w:b/>
      <w:bCs/>
      <w:kern w:val="28"/>
      <w:sz w:val="32"/>
      <w:szCs w:val="32"/>
      <w:lang w:eastAsia="en-US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20">
    <w:name w:val="Table Grid"/>
    <w:basedOn w:val="19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2">
    <w:name w:val="Hyperlink"/>
    <w:qFormat/>
    <w:uiPriority w:val="0"/>
    <w:rPr>
      <w:color w:val="0563C1"/>
      <w:u w:val="single"/>
    </w:rPr>
  </w:style>
  <w:style w:type="character" w:styleId="23">
    <w:name w:val="annotation reference"/>
    <w:unhideWhenUsed/>
    <w:qFormat/>
    <w:uiPriority w:val="99"/>
    <w:rPr>
      <w:sz w:val="21"/>
      <w:szCs w:val="21"/>
    </w:rPr>
  </w:style>
  <w:style w:type="character" w:customStyle="1" w:styleId="24">
    <w:name w:val="标题 1 字符"/>
    <w:link w:val="2"/>
    <w:uiPriority w:val="0"/>
    <w:rPr>
      <w:b/>
      <w:bCs/>
      <w:kern w:val="44"/>
      <w:sz w:val="44"/>
      <w:szCs w:val="44"/>
      <w:lang w:val="zh-CN" w:eastAsia="zh-CN"/>
    </w:rPr>
  </w:style>
  <w:style w:type="character" w:customStyle="1" w:styleId="25">
    <w:name w:val="标题 2 字符"/>
    <w:link w:val="3"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26">
    <w:name w:val="标题 3 字符"/>
    <w:link w:val="4"/>
    <w:uiPriority w:val="0"/>
    <w:rPr>
      <w:b/>
      <w:bCs/>
      <w:kern w:val="2"/>
      <w:sz w:val="30"/>
      <w:szCs w:val="30"/>
    </w:rPr>
  </w:style>
  <w:style w:type="character" w:customStyle="1" w:styleId="27">
    <w:name w:val="标题 4 字符"/>
    <w:link w:val="5"/>
    <w:uiPriority w:val="0"/>
    <w:rPr>
      <w:rFonts w:ascii="宋体" w:hAnsi="宋体"/>
      <w:b/>
      <w:bCs/>
      <w:kern w:val="2"/>
      <w:sz w:val="28"/>
      <w:szCs w:val="28"/>
    </w:rPr>
  </w:style>
  <w:style w:type="character" w:customStyle="1" w:styleId="28">
    <w:name w:val="标题 5 字符"/>
    <w:link w:val="6"/>
    <w:uiPriority w:val="0"/>
    <w:rPr>
      <w:b/>
      <w:bCs/>
      <w:kern w:val="2"/>
      <w:sz w:val="28"/>
      <w:szCs w:val="28"/>
    </w:rPr>
  </w:style>
  <w:style w:type="character" w:customStyle="1" w:styleId="29">
    <w:name w:val="标题 6 字符"/>
    <w:link w:val="7"/>
    <w:semiHidden/>
    <w:qFormat/>
    <w:uiPriority w:val="0"/>
    <w:rPr>
      <w:rFonts w:ascii="等线 Light" w:hAnsi="等线 Light" w:eastAsia="等线 Light"/>
      <w:b/>
      <w:bCs/>
      <w:kern w:val="2"/>
      <w:sz w:val="24"/>
      <w:szCs w:val="24"/>
    </w:rPr>
  </w:style>
  <w:style w:type="character" w:customStyle="1" w:styleId="30">
    <w:name w:val="标题 7 字符"/>
    <w:link w:val="8"/>
    <w:semiHidden/>
    <w:qFormat/>
    <w:uiPriority w:val="0"/>
    <w:rPr>
      <w:b/>
      <w:bCs/>
      <w:kern w:val="2"/>
      <w:sz w:val="24"/>
      <w:szCs w:val="24"/>
    </w:rPr>
  </w:style>
  <w:style w:type="character" w:customStyle="1" w:styleId="31">
    <w:name w:val="标题 8 字符"/>
    <w:link w:val="9"/>
    <w:semiHidden/>
    <w:uiPriority w:val="0"/>
    <w:rPr>
      <w:rFonts w:ascii="等线 Light" w:hAnsi="等线 Light" w:eastAsia="等线 Light"/>
      <w:kern w:val="2"/>
      <w:sz w:val="24"/>
      <w:szCs w:val="24"/>
    </w:rPr>
  </w:style>
  <w:style w:type="character" w:customStyle="1" w:styleId="32">
    <w:name w:val="标题 9 字符"/>
    <w:link w:val="10"/>
    <w:semiHidden/>
    <w:uiPriority w:val="0"/>
    <w:rPr>
      <w:rFonts w:ascii="等线 Light" w:hAnsi="等线 Light" w:eastAsia="等线 Light"/>
      <w:kern w:val="2"/>
      <w:sz w:val="21"/>
      <w:szCs w:val="21"/>
    </w:rPr>
  </w:style>
  <w:style w:type="character" w:customStyle="1" w:styleId="33">
    <w:name w:val="正文缩进 字符"/>
    <w:link w:val="11"/>
    <w:qFormat/>
    <w:uiPriority w:val="99"/>
    <w:rPr>
      <w:spacing w:val="8"/>
      <w:kern w:val="2"/>
      <w:sz w:val="24"/>
      <w:lang w:val="en-US" w:eastAsia="zh-CN"/>
    </w:rPr>
  </w:style>
  <w:style w:type="character" w:customStyle="1" w:styleId="34">
    <w:name w:val="批注文字 字符1"/>
    <w:link w:val="12"/>
    <w:qFormat/>
    <w:uiPriority w:val="0"/>
    <w:rPr>
      <w:szCs w:val="24"/>
    </w:rPr>
  </w:style>
  <w:style w:type="character" w:customStyle="1" w:styleId="35">
    <w:name w:val="纯文本 字符"/>
    <w:link w:val="13"/>
    <w:qFormat/>
    <w:uiPriority w:val="0"/>
    <w:rPr>
      <w:rFonts w:ascii="Calibri" w:hAnsi="Courier New"/>
      <w:kern w:val="2"/>
      <w:sz w:val="21"/>
    </w:rPr>
  </w:style>
  <w:style w:type="character" w:customStyle="1" w:styleId="36">
    <w:name w:val="批注框文本 字符"/>
    <w:link w:val="14"/>
    <w:uiPriority w:val="0"/>
    <w:rPr>
      <w:kern w:val="2"/>
      <w:sz w:val="18"/>
      <w:szCs w:val="18"/>
    </w:rPr>
  </w:style>
  <w:style w:type="character" w:customStyle="1" w:styleId="37">
    <w:name w:val="页脚 字符1"/>
    <w:link w:val="15"/>
    <w:qFormat/>
    <w:uiPriority w:val="0"/>
    <w:rPr>
      <w:kern w:val="2"/>
      <w:sz w:val="18"/>
      <w:szCs w:val="18"/>
    </w:rPr>
  </w:style>
  <w:style w:type="character" w:customStyle="1" w:styleId="38">
    <w:name w:val="页眉 字符"/>
    <w:link w:val="16"/>
    <w:qFormat/>
    <w:uiPriority w:val="0"/>
    <w:rPr>
      <w:kern w:val="2"/>
      <w:sz w:val="18"/>
      <w:szCs w:val="18"/>
    </w:rPr>
  </w:style>
  <w:style w:type="character" w:customStyle="1" w:styleId="39">
    <w:name w:val="已访问的超链接1"/>
    <w:qFormat/>
    <w:uiPriority w:val="0"/>
    <w:rPr>
      <w:color w:val="800080"/>
      <w:u w:val="single"/>
    </w:rPr>
  </w:style>
  <w:style w:type="character" w:customStyle="1" w:styleId="40">
    <w:name w:val="正文（首行缩进2字符） Char"/>
    <w:link w:val="41"/>
    <w:qFormat/>
    <w:uiPriority w:val="0"/>
    <w:rPr>
      <w:kern w:val="2"/>
      <w:sz w:val="24"/>
      <w:szCs w:val="24"/>
    </w:rPr>
  </w:style>
  <w:style w:type="paragraph" w:customStyle="1" w:styleId="41">
    <w:name w:val="正文（首行缩进2字符）"/>
    <w:basedOn w:val="1"/>
    <w:link w:val="40"/>
    <w:qFormat/>
    <w:uiPriority w:val="0"/>
    <w:pPr>
      <w:spacing w:line="360" w:lineRule="auto"/>
      <w:ind w:firstLine="480" w:firstLineChars="200"/>
    </w:pPr>
    <w:rPr>
      <w:sz w:val="24"/>
      <w:lang w:val="zh-CN" w:eastAsia="zh-CN"/>
    </w:rPr>
  </w:style>
  <w:style w:type="character" w:customStyle="1" w:styleId="42">
    <w:name w:val="段落 Char1"/>
    <w:link w:val="43"/>
    <w:qFormat/>
    <w:uiPriority w:val="0"/>
    <w:rPr>
      <w:rFonts w:eastAsia="仿宋_GB2312"/>
      <w:sz w:val="24"/>
      <w:szCs w:val="24"/>
      <w:lang w:val="en-US" w:eastAsia="zh-CN" w:bidi="ar-SA"/>
    </w:rPr>
  </w:style>
  <w:style w:type="paragraph" w:customStyle="1" w:styleId="43">
    <w:name w:val="段落"/>
    <w:link w:val="42"/>
    <w:qFormat/>
    <w:uiPriority w:val="0"/>
    <w:pPr>
      <w:adjustRightInd w:val="0"/>
      <w:snapToGrid w:val="0"/>
      <w:spacing w:before="120" w:after="120" w:line="360" w:lineRule="auto"/>
      <w:ind w:firstLine="480" w:firstLineChars="200"/>
      <w:jc w:val="both"/>
    </w:pPr>
    <w:rPr>
      <w:rFonts w:ascii="Times New Roman" w:hAnsi="Times New Roman" w:eastAsia="仿宋_GB2312" w:cs="Times New Roman"/>
      <w:sz w:val="24"/>
      <w:szCs w:val="24"/>
      <w:lang w:val="en-US" w:eastAsia="zh-CN" w:bidi="ar-SA"/>
    </w:rPr>
  </w:style>
  <w:style w:type="character" w:customStyle="1" w:styleId="44">
    <w:name w:val="正文（安华金和） Char"/>
    <w:link w:val="45"/>
    <w:qFormat/>
    <w:uiPriority w:val="0"/>
    <w:rPr>
      <w:rFonts w:ascii="Arial" w:hAnsi="Arial"/>
      <w:sz w:val="21"/>
      <w:szCs w:val="21"/>
      <w:lang w:val="en-US" w:eastAsia="zh-CN" w:bidi="ar-SA"/>
    </w:rPr>
  </w:style>
  <w:style w:type="paragraph" w:customStyle="1" w:styleId="45">
    <w:name w:val="正文（安华金和）"/>
    <w:link w:val="44"/>
    <w:qFormat/>
    <w:uiPriority w:val="0"/>
    <w:pPr>
      <w:widowControl w:val="0"/>
      <w:spacing w:line="360" w:lineRule="auto"/>
      <w:ind w:firstLine="200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character" w:customStyle="1" w:styleId="46">
    <w:name w:val="页脚 字符"/>
    <w:uiPriority w:val="99"/>
  </w:style>
  <w:style w:type="character" w:customStyle="1" w:styleId="47">
    <w:name w:val="列出段落 字符"/>
    <w:link w:val="48"/>
    <w:qFormat/>
    <w:uiPriority w:val="34"/>
    <w:rPr>
      <w:rFonts w:ascii="等线" w:hAnsi="等线" w:eastAsia="等线"/>
      <w:kern w:val="2"/>
      <w:sz w:val="21"/>
      <w:szCs w:val="22"/>
    </w:rPr>
  </w:style>
  <w:style w:type="paragraph" w:styleId="48">
    <w:name w:val="List Paragraph"/>
    <w:basedOn w:val="1"/>
    <w:link w:val="47"/>
    <w:qFormat/>
    <w:uiPriority w:val="34"/>
    <w:pPr>
      <w:ind w:firstLine="420" w:firstLineChars="200"/>
    </w:pPr>
    <w:rPr>
      <w:rFonts w:ascii="等线" w:hAnsi="等线" w:eastAsia="等线"/>
      <w:szCs w:val="22"/>
      <w:lang w:val="zh-CN" w:eastAsia="zh-CN"/>
    </w:rPr>
  </w:style>
  <w:style w:type="paragraph" w:customStyle="1" w:styleId="49">
    <w:name w:val="插图标注（安华金和）"/>
    <w:next w:val="1"/>
    <w:qFormat/>
    <w:uiPriority w:val="0"/>
    <w:pPr>
      <w:numPr>
        <w:ilvl w:val="6"/>
        <w:numId w:val="2"/>
      </w:numPr>
      <w:spacing w:after="156"/>
      <w:jc w:val="center"/>
    </w:pPr>
    <w:rPr>
      <w:rFonts w:ascii="Arial" w:hAnsi="Arial" w:eastAsia="宋体" w:cs="Arial"/>
      <w:sz w:val="21"/>
      <w:szCs w:val="21"/>
      <w:lang w:val="en-US" w:eastAsia="zh-CN" w:bidi="ar-SA"/>
    </w:rPr>
  </w:style>
  <w:style w:type="paragraph" w:customStyle="1" w:styleId="50">
    <w:name w:val="标题 2（DBSec）"/>
    <w:basedOn w:val="3"/>
    <w:next w:val="1"/>
    <w:qFormat/>
    <w:uiPriority w:val="0"/>
    <w:pPr>
      <w:numPr>
        <w:ilvl w:val="1"/>
        <w:numId w:val="2"/>
      </w:numPr>
      <w:spacing w:line="415" w:lineRule="auto"/>
      <w:ind w:left="794" w:leftChars="200"/>
      <w:jc w:val="left"/>
    </w:pPr>
    <w:rPr>
      <w:rFonts w:ascii="Arial" w:hAnsi="Arial" w:eastAsia="黑体"/>
      <w:bCs w:val="0"/>
    </w:rPr>
  </w:style>
  <w:style w:type="paragraph" w:customStyle="1" w:styleId="5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customStyle="1" w:styleId="52">
    <w:name w:val="_Style 27"/>
    <w:basedOn w:val="1"/>
    <w:next w:val="48"/>
    <w:qFormat/>
    <w:uiPriority w:val="34"/>
    <w:pPr>
      <w:widowControl/>
      <w:spacing w:line="240" w:lineRule="atLeast"/>
      <w:ind w:firstLine="420" w:firstLineChars="200"/>
    </w:pPr>
    <w:rPr>
      <w:rFonts w:ascii="Arial" w:hAnsi="Arial"/>
      <w:kern w:val="0"/>
      <w:szCs w:val="21"/>
    </w:rPr>
  </w:style>
  <w:style w:type="paragraph" w:customStyle="1" w:styleId="53">
    <w:name w:val="列出段落2"/>
    <w:basedOn w:val="1"/>
    <w:qFormat/>
    <w:uiPriority w:val="99"/>
    <w:pPr>
      <w:widowControl/>
      <w:spacing w:line="240" w:lineRule="atLeast"/>
      <w:ind w:firstLine="420" w:firstLineChars="200"/>
    </w:pPr>
    <w:rPr>
      <w:rFonts w:ascii="Arial" w:hAnsi="Arial"/>
      <w:kern w:val="0"/>
      <w:szCs w:val="21"/>
    </w:rPr>
  </w:style>
  <w:style w:type="paragraph" w:customStyle="1" w:styleId="54">
    <w:name w:val="标题 6（有编号）（安华金和）"/>
    <w:basedOn w:val="1"/>
    <w:next w:val="1"/>
    <w:qFormat/>
    <w:uiPriority w:val="0"/>
    <w:pPr>
      <w:keepNext/>
      <w:keepLines/>
      <w:numPr>
        <w:ilvl w:val="5"/>
        <w:numId w:val="2"/>
      </w:numPr>
      <w:spacing w:before="240" w:after="64" w:line="319" w:lineRule="auto"/>
      <w:ind w:left="0"/>
      <w:jc w:val="left"/>
      <w:outlineLvl w:val="5"/>
    </w:pPr>
    <w:rPr>
      <w:rFonts w:ascii="Arial" w:hAnsi="Arial" w:eastAsia="黑体"/>
      <w:b/>
      <w:kern w:val="0"/>
    </w:rPr>
  </w:style>
  <w:style w:type="paragraph" w:customStyle="1" w:styleId="55">
    <w:name w:val="标题 4（DBSec）"/>
    <w:basedOn w:val="5"/>
    <w:next w:val="1"/>
    <w:qFormat/>
    <w:uiPriority w:val="0"/>
    <w:pPr>
      <w:widowControl/>
      <w:numPr>
        <w:numId w:val="2"/>
      </w:numPr>
      <w:spacing w:after="156"/>
      <w:ind w:left="200" w:leftChars="200"/>
      <w:jc w:val="left"/>
    </w:pPr>
    <w:rPr>
      <w:rFonts w:ascii="Arial" w:hAnsi="Arial" w:eastAsia="黑体"/>
      <w:bCs w:val="0"/>
      <w:kern w:val="0"/>
    </w:rPr>
  </w:style>
  <w:style w:type="paragraph" w:customStyle="1" w:styleId="56">
    <w:name w:val="标题 3（DBSec）"/>
    <w:basedOn w:val="4"/>
    <w:next w:val="1"/>
    <w:qFormat/>
    <w:uiPriority w:val="0"/>
    <w:pPr>
      <w:numPr>
        <w:ilvl w:val="2"/>
        <w:numId w:val="2"/>
      </w:numPr>
      <w:tabs>
        <w:tab w:val="left" w:pos="960"/>
      </w:tabs>
      <w:spacing w:line="415" w:lineRule="auto"/>
      <w:ind w:left="200" w:leftChars="200"/>
      <w:jc w:val="left"/>
    </w:pPr>
    <w:rPr>
      <w:rFonts w:ascii="Arial" w:hAnsi="Arial" w:eastAsia="黑体"/>
      <w:bCs w:val="0"/>
      <w:kern w:val="0"/>
    </w:rPr>
  </w:style>
  <w:style w:type="paragraph" w:customStyle="1" w:styleId="57">
    <w:name w:val="标题 1（DBSec）"/>
    <w:basedOn w:val="2"/>
    <w:next w:val="1"/>
    <w:qFormat/>
    <w:uiPriority w:val="0"/>
    <w:pPr>
      <w:pageBreakBefore/>
      <w:numPr>
        <w:numId w:val="2"/>
      </w:numPr>
      <w:pBdr>
        <w:bottom w:val="single" w:color="auto" w:sz="48" w:space="1"/>
      </w:pBdr>
      <w:spacing w:before="600" w:line="576" w:lineRule="auto"/>
      <w:ind w:left="200" w:leftChars="200"/>
      <w:jc w:val="left"/>
    </w:pPr>
    <w:rPr>
      <w:rFonts w:ascii="Arial" w:hAnsi="Arial" w:eastAsia="黑体"/>
      <w:lang w:val="en-US" w:eastAsia="zh-CN"/>
    </w:rPr>
  </w:style>
  <w:style w:type="paragraph" w:customStyle="1" w:styleId="58">
    <w:name w:val="彩色列表 - 着色 11"/>
    <w:basedOn w:val="1"/>
    <w:qFormat/>
    <w:uiPriority w:val="34"/>
    <w:pPr>
      <w:spacing w:line="360" w:lineRule="auto"/>
      <w:ind w:firstLine="420" w:firstLineChars="200"/>
    </w:pPr>
    <w:rPr>
      <w:rFonts w:ascii="Arial" w:hAnsi="Arial"/>
      <w:szCs w:val="21"/>
    </w:rPr>
  </w:style>
  <w:style w:type="paragraph" w:customStyle="1" w:styleId="59">
    <w:name w:val="表格标注（安华金和）"/>
    <w:basedOn w:val="49"/>
    <w:next w:val="1"/>
    <w:qFormat/>
    <w:uiPriority w:val="0"/>
    <w:pPr>
      <w:numPr>
        <w:ilvl w:val="7"/>
      </w:numPr>
    </w:pPr>
  </w:style>
  <w:style w:type="paragraph" w:customStyle="1" w:styleId="60">
    <w:name w:val="标题 5（有编号）（安华金和）"/>
    <w:basedOn w:val="1"/>
    <w:next w:val="1"/>
    <w:qFormat/>
    <w:uiPriority w:val="0"/>
    <w:pPr>
      <w:keepNext/>
      <w:keepLines/>
      <w:numPr>
        <w:ilvl w:val="4"/>
        <w:numId w:val="2"/>
      </w:numPr>
      <w:spacing w:before="280" w:after="156" w:line="377" w:lineRule="auto"/>
      <w:ind w:left="0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61">
    <w:name w:val="List Paragraph11"/>
    <w:basedOn w:val="1"/>
    <w:next w:val="1"/>
    <w:qFormat/>
    <w:uiPriority w:val="34"/>
    <w:pPr>
      <w:spacing w:line="360" w:lineRule="auto"/>
      <w:ind w:firstLine="420" w:firstLineChars="200"/>
    </w:pPr>
    <w:rPr>
      <w:rFonts w:ascii="Verdana" w:hAnsi="Verdana"/>
      <w:color w:val="000000"/>
      <w:sz w:val="20"/>
      <w:szCs w:val="20"/>
    </w:rPr>
  </w:style>
  <w:style w:type="character" w:customStyle="1" w:styleId="62">
    <w:name w:val="批注文字 字符"/>
    <w:qFormat/>
    <w:uiPriority w:val="99"/>
    <w:rPr>
      <w:kern w:val="2"/>
      <w:sz w:val="21"/>
      <w:szCs w:val="24"/>
    </w:rPr>
  </w:style>
  <w:style w:type="character" w:customStyle="1" w:styleId="63">
    <w:name w:val="副标题 字符"/>
    <w:link w:val="17"/>
    <w:uiPriority w:val="0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64">
    <w:name w:val="Other|1"/>
    <w:basedOn w:val="1"/>
    <w:qFormat/>
    <w:uiPriority w:val="0"/>
    <w:pPr>
      <w:jc w:val="center"/>
    </w:pPr>
    <w:rPr>
      <w:rFonts w:ascii="宋体" w:hAnsi="宋体" w:cs="宋体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1410</Words>
  <Characters>1656</Characters>
  <Lines>14</Lines>
  <Paragraphs>4</Paragraphs>
  <TotalTime>42</TotalTime>
  <ScaleCrop>false</ScaleCrop>
  <LinksUpToDate>false</LinksUpToDate>
  <CharactersWithSpaces>1671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2022-01-06T02:43:00Z</dcterms:created>
  <dc:creator>陈永辉</dc:creator>
  <cp:lastModifiedBy>Ben</cp:lastModifiedBy>
  <dcterms:modified xsi:type="dcterms:W3CDTF">2022-04-26T00:38:31Z</dcterms:modified>
  <dc:title>1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E6BF652D54F944798887341195E59480</vt:lpwstr>
  </property>
  <property fmtid="{D5CDD505-2E9C-101B-9397-08002B2CF9AE}" pid="4" name="commondata">
    <vt:lpwstr>eyJoZGlkIjoiNDBhODkwY2I3NDU2NTUzMTkxMmI3ZDc2Yjk0MzE5YWIifQ==</vt:lpwstr>
  </property>
</Properties>
</file>